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9E" w:rsidRPr="008F4DEB" w:rsidRDefault="00E05D9E" w:rsidP="00E05D9E">
      <w:pPr>
        <w:rPr>
          <w:rFonts w:asciiTheme="minorHAnsi" w:hAnsiTheme="minorHAnsi" w:cstheme="minorHAnsi"/>
        </w:rPr>
      </w:pPr>
      <w:r>
        <w:t>REP</w:t>
      </w:r>
      <w:r w:rsidRPr="008F4DEB">
        <w:rPr>
          <w:rFonts w:asciiTheme="minorHAnsi" w:hAnsiTheme="minorHAnsi" w:cstheme="minorHAnsi"/>
        </w:rPr>
        <w:t>UBLIKA HRVATSKA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ŽUPANIJA SISAČKO-MOSLAVAČKA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GRAD SISAK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Proračunski korisnik: </w:t>
      </w:r>
      <w:r w:rsidRPr="008F4DEB">
        <w:rPr>
          <w:rFonts w:asciiTheme="minorHAnsi" w:hAnsiTheme="minorHAnsi" w:cstheme="minorHAnsi"/>
          <w:b/>
        </w:rPr>
        <w:t>OSNOVNA ŠKOLA IVANA ANTOLČIĆA KOMAREV</w:t>
      </w:r>
      <w:r w:rsidR="005036F4" w:rsidRPr="008F4DEB">
        <w:rPr>
          <w:rFonts w:asciiTheme="minorHAnsi" w:hAnsiTheme="minorHAnsi" w:cstheme="minorHAnsi"/>
          <w:b/>
        </w:rPr>
        <w:t>O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RKDP:11679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Matični broj: 3313719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OIB: 76870732503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Šifarska oznaka u MZOS: 03-076-010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Razina: 31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Djelatnost: 8520 Osnovno obrazovanje</w:t>
      </w:r>
    </w:p>
    <w:p w:rsidR="003A10AA" w:rsidRPr="008F4DEB" w:rsidRDefault="003A10AA" w:rsidP="00E05D9E">
      <w:pPr>
        <w:rPr>
          <w:rFonts w:asciiTheme="minorHAnsi" w:hAnsiTheme="minorHAnsi" w:cstheme="minorHAnsi"/>
        </w:rPr>
      </w:pPr>
    </w:p>
    <w:p w:rsidR="00510978" w:rsidRPr="008F4DEB" w:rsidRDefault="00510978" w:rsidP="00E05D9E">
      <w:pPr>
        <w:rPr>
          <w:rFonts w:asciiTheme="minorHAnsi" w:hAnsiTheme="minorHAnsi" w:cstheme="minorHAnsi"/>
        </w:rPr>
      </w:pPr>
    </w:p>
    <w:p w:rsidR="00510978" w:rsidRPr="008F4DEB" w:rsidRDefault="00510978" w:rsidP="00E05D9E">
      <w:pPr>
        <w:rPr>
          <w:rFonts w:asciiTheme="minorHAnsi" w:hAnsiTheme="minorHAnsi" w:cstheme="minorHAnsi"/>
        </w:rPr>
      </w:pPr>
    </w:p>
    <w:p w:rsidR="00E05D9E" w:rsidRPr="008F4DEB" w:rsidRDefault="00E05D9E" w:rsidP="00E05D9E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BILJEŠKE UZ FINANCIJSKI IZVJEŠTAJ ZA RAZDOBLJE</w:t>
      </w:r>
    </w:p>
    <w:p w:rsidR="00E05D9E" w:rsidRPr="008F4DEB" w:rsidRDefault="00E05D9E" w:rsidP="00E05D9E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 xml:space="preserve">od </w:t>
      </w:r>
      <w:r w:rsidR="00605F4F" w:rsidRPr="008F4DEB">
        <w:rPr>
          <w:rFonts w:asciiTheme="minorHAnsi" w:hAnsiTheme="minorHAnsi" w:cstheme="minorHAnsi"/>
          <w:b/>
        </w:rPr>
        <w:t>1. siječnja do 30. lipnja</w:t>
      </w:r>
      <w:r w:rsidR="00FE29CD" w:rsidRPr="008F4DEB">
        <w:rPr>
          <w:rFonts w:asciiTheme="minorHAnsi" w:hAnsiTheme="minorHAnsi" w:cstheme="minorHAnsi"/>
          <w:b/>
        </w:rPr>
        <w:t xml:space="preserve"> 2025</w:t>
      </w:r>
      <w:r w:rsidRPr="008F4DEB">
        <w:rPr>
          <w:rFonts w:asciiTheme="minorHAnsi" w:hAnsiTheme="minorHAnsi" w:cstheme="minorHAnsi"/>
          <w:b/>
        </w:rPr>
        <w:t>. godine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</w:p>
    <w:p w:rsidR="00510978" w:rsidRPr="008F4DEB" w:rsidRDefault="00510978" w:rsidP="00E05D9E">
      <w:pPr>
        <w:rPr>
          <w:rFonts w:asciiTheme="minorHAnsi" w:hAnsiTheme="minorHAnsi" w:cstheme="minorHAnsi"/>
        </w:rPr>
      </w:pPr>
    </w:p>
    <w:p w:rsidR="00E05D9E" w:rsidRPr="008F4DEB" w:rsidRDefault="00E05D9E" w:rsidP="00E05D9E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Uvod</w:t>
      </w:r>
    </w:p>
    <w:p w:rsidR="006C359A" w:rsidRPr="008F4DEB" w:rsidRDefault="006C359A" w:rsidP="00E05D9E">
      <w:pPr>
        <w:rPr>
          <w:rFonts w:asciiTheme="minorHAnsi" w:hAnsiTheme="minorHAnsi" w:cstheme="minorHAnsi"/>
        </w:rPr>
      </w:pP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Financijski izvještaj sastavljen je u skladu </w:t>
      </w:r>
      <w:r w:rsidR="00FE29CD" w:rsidRPr="008F4DEB">
        <w:rPr>
          <w:rFonts w:asciiTheme="minorHAnsi" w:hAnsiTheme="minorHAnsi" w:cstheme="minorHAnsi"/>
        </w:rPr>
        <w:t xml:space="preserve">s Pravilnikom o proračunskom računovodstvu </w:t>
      </w:r>
      <w:r w:rsidRPr="008F4DEB">
        <w:rPr>
          <w:rFonts w:asciiTheme="minorHAnsi" w:hAnsiTheme="minorHAnsi" w:cstheme="minorHAnsi"/>
        </w:rPr>
        <w:t>i</w:t>
      </w:r>
      <w:r w:rsidR="00FE29CD" w:rsidRPr="008F4DEB">
        <w:rPr>
          <w:rFonts w:asciiTheme="minorHAnsi" w:hAnsiTheme="minorHAnsi" w:cstheme="minorHAnsi"/>
        </w:rPr>
        <w:t xml:space="preserve"> Računskom planu (NN 158/23. i 154/24.)</w:t>
      </w:r>
      <w:r w:rsidRPr="008F4DEB">
        <w:rPr>
          <w:rFonts w:asciiTheme="minorHAnsi" w:hAnsiTheme="minorHAnsi" w:cstheme="minorHAnsi"/>
        </w:rPr>
        <w:t xml:space="preserve"> Pravilnikom o financijskom izvještavanju u proračunskom računov</w:t>
      </w:r>
      <w:r w:rsidR="00FE29CD" w:rsidRPr="008F4DEB">
        <w:rPr>
          <w:rFonts w:asciiTheme="minorHAnsi" w:hAnsiTheme="minorHAnsi" w:cstheme="minorHAnsi"/>
        </w:rPr>
        <w:t>odstvu (NN 37/22</w:t>
      </w:r>
      <w:r w:rsidR="0090110C" w:rsidRPr="008F4DEB">
        <w:rPr>
          <w:rFonts w:asciiTheme="minorHAnsi" w:hAnsiTheme="minorHAnsi" w:cstheme="minorHAnsi"/>
        </w:rPr>
        <w:t>.</w:t>
      </w:r>
      <w:r w:rsidR="00FE29CD" w:rsidRPr="008F4DEB">
        <w:rPr>
          <w:rFonts w:asciiTheme="minorHAnsi" w:hAnsiTheme="minorHAnsi" w:cstheme="minorHAnsi"/>
        </w:rPr>
        <w:t xml:space="preserve"> i 52/25.</w:t>
      </w:r>
      <w:r w:rsidR="0090110C" w:rsidRPr="008F4DEB">
        <w:rPr>
          <w:rFonts w:asciiTheme="minorHAnsi" w:hAnsiTheme="minorHAnsi" w:cstheme="minorHAnsi"/>
        </w:rPr>
        <w:t>)</w:t>
      </w:r>
    </w:p>
    <w:p w:rsidR="00401C2E" w:rsidRPr="008F4DEB" w:rsidRDefault="00E05D9E" w:rsidP="00E05D9E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sz w:val="22"/>
          <w:szCs w:val="22"/>
        </w:rPr>
        <w:t>Osnivač Škole je Grad Sisak.</w:t>
      </w:r>
    </w:p>
    <w:p w:rsidR="00321BB4" w:rsidRPr="008F4DEB" w:rsidRDefault="00321BB4" w:rsidP="00E05D9E">
      <w:pPr>
        <w:pStyle w:val="normal0"/>
        <w:jc w:val="both"/>
        <w:rPr>
          <w:rFonts w:asciiTheme="minorHAnsi" w:eastAsia="Comic Sans MS" w:hAnsiTheme="minorHAnsi" w:cstheme="minorHAnsi"/>
          <w:b/>
          <w:sz w:val="22"/>
          <w:szCs w:val="22"/>
          <w:u w:val="single"/>
        </w:rPr>
      </w:pPr>
    </w:p>
    <w:p w:rsidR="00510978" w:rsidRPr="008F4DEB" w:rsidRDefault="00510978" w:rsidP="00E05D9E">
      <w:pPr>
        <w:pStyle w:val="normal0"/>
        <w:jc w:val="both"/>
        <w:rPr>
          <w:rFonts w:asciiTheme="minorHAnsi" w:eastAsia="Comic Sans MS" w:hAnsiTheme="minorHAnsi" w:cstheme="minorHAnsi"/>
          <w:b/>
          <w:sz w:val="22"/>
          <w:szCs w:val="22"/>
          <w:u w:val="single"/>
        </w:rPr>
      </w:pPr>
    </w:p>
    <w:p w:rsidR="00510978" w:rsidRPr="008F4DEB" w:rsidRDefault="00510978" w:rsidP="00E05D9E">
      <w:pPr>
        <w:pStyle w:val="normal0"/>
        <w:jc w:val="both"/>
        <w:rPr>
          <w:rFonts w:asciiTheme="minorHAnsi" w:eastAsia="Comic Sans MS" w:hAnsiTheme="minorHAnsi" w:cstheme="minorHAnsi"/>
          <w:b/>
          <w:sz w:val="22"/>
          <w:szCs w:val="22"/>
          <w:u w:val="single"/>
        </w:rPr>
      </w:pPr>
    </w:p>
    <w:p w:rsidR="00E05D9E" w:rsidRPr="008F4DEB" w:rsidRDefault="00E05D9E" w:rsidP="00E05D9E">
      <w:pPr>
        <w:pStyle w:val="normal0"/>
        <w:jc w:val="both"/>
        <w:rPr>
          <w:rFonts w:asciiTheme="minorHAnsi" w:eastAsia="Comic Sans MS" w:hAnsiTheme="minorHAnsi" w:cstheme="minorHAnsi"/>
          <w:b/>
          <w:sz w:val="22"/>
          <w:szCs w:val="22"/>
          <w:u w:val="single"/>
        </w:rPr>
      </w:pPr>
      <w:r w:rsidRPr="008F4DEB">
        <w:rPr>
          <w:rFonts w:asciiTheme="minorHAnsi" w:eastAsia="Comic Sans MS" w:hAnsiTheme="minorHAnsi" w:cstheme="minorHAnsi"/>
          <w:b/>
          <w:sz w:val="22"/>
          <w:szCs w:val="22"/>
          <w:u w:val="single"/>
        </w:rPr>
        <w:t>Podaci o proračunskom korisniku</w:t>
      </w:r>
    </w:p>
    <w:p w:rsidR="006C359A" w:rsidRPr="008F4DEB" w:rsidRDefault="006C359A" w:rsidP="00E05D9E">
      <w:pPr>
        <w:pStyle w:val="normal0"/>
        <w:jc w:val="both"/>
        <w:rPr>
          <w:rFonts w:asciiTheme="minorHAnsi" w:eastAsia="Comic Sans MS" w:hAnsiTheme="minorHAnsi" w:cstheme="minorHAnsi"/>
          <w:sz w:val="22"/>
          <w:szCs w:val="22"/>
        </w:rPr>
      </w:pPr>
    </w:p>
    <w:p w:rsidR="00E05D9E" w:rsidRPr="008F4DEB" w:rsidRDefault="00E05D9E" w:rsidP="00E05D9E">
      <w:pPr>
        <w:pStyle w:val="normal0"/>
        <w:jc w:val="both"/>
        <w:rPr>
          <w:rFonts w:asciiTheme="minorHAnsi" w:eastAsia="Comic Sans MS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sz w:val="22"/>
          <w:szCs w:val="22"/>
        </w:rPr>
        <w:t xml:space="preserve">Škola je </w:t>
      </w:r>
      <w:r w:rsidR="00162DD6" w:rsidRPr="008F4DEB">
        <w:rPr>
          <w:rFonts w:asciiTheme="minorHAnsi" w:eastAsia="Comic Sans MS" w:hAnsiTheme="minorHAnsi" w:cstheme="minorHAnsi"/>
          <w:sz w:val="22"/>
          <w:szCs w:val="22"/>
        </w:rPr>
        <w:t>pravni sljednik Osnovne škole „B</w:t>
      </w:r>
      <w:r w:rsidRPr="008F4DEB">
        <w:rPr>
          <w:rFonts w:asciiTheme="minorHAnsi" w:eastAsia="Comic Sans MS" w:hAnsiTheme="minorHAnsi" w:cstheme="minorHAnsi"/>
          <w:sz w:val="22"/>
          <w:szCs w:val="22"/>
        </w:rPr>
        <w:t>ratstvo-jedinstvo“ Blinjski Kut-Komarevo koju je osnovala Općina Sisak svojom odlukom broj 342/73 i 315/73 od 27.12.1973.</w:t>
      </w:r>
    </w:p>
    <w:p w:rsidR="00E05D9E" w:rsidRPr="008F4DEB" w:rsidRDefault="0072542A" w:rsidP="00E05D9E">
      <w:pPr>
        <w:pStyle w:val="normal0"/>
        <w:jc w:val="both"/>
        <w:rPr>
          <w:rFonts w:asciiTheme="minorHAnsi" w:eastAsia="Comic Sans MS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sz w:val="22"/>
          <w:szCs w:val="22"/>
        </w:rPr>
        <w:t>Škola je 2020. godine promijenila naziv iz O</w:t>
      </w:r>
      <w:r w:rsidR="00E05D9E" w:rsidRPr="008F4DEB">
        <w:rPr>
          <w:rFonts w:asciiTheme="minorHAnsi" w:eastAsia="Comic Sans MS" w:hAnsiTheme="minorHAnsi" w:cstheme="minorHAnsi"/>
          <w:sz w:val="22"/>
          <w:szCs w:val="22"/>
        </w:rPr>
        <w:t xml:space="preserve">snovne škole Komarevo u Osnovna škola Ivana Antolčića Komarevo. </w:t>
      </w:r>
    </w:p>
    <w:p w:rsidR="00E05D9E" w:rsidRPr="008F4DEB" w:rsidRDefault="00E05D9E" w:rsidP="00E05D9E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sz w:val="22"/>
          <w:szCs w:val="22"/>
        </w:rPr>
        <w:t>Upis konstituiranja radne organizacije koja u svom sklopu nema osnovnih organizacija, izvršen je u Okružnom privrednom sudu u Zagrebu 8. veljače 1974. godine. Broj registracijskog uloška 214-00.</w:t>
      </w:r>
    </w:p>
    <w:p w:rsidR="00E05D9E" w:rsidRPr="008F4DEB" w:rsidRDefault="00E05D9E" w:rsidP="00E05D9E">
      <w:pPr>
        <w:pStyle w:val="Normal1"/>
        <w:jc w:val="both"/>
        <w:rPr>
          <w:rFonts w:asciiTheme="minorHAnsi" w:eastAsia="Comic Sans MS" w:hAnsiTheme="minorHAnsi" w:cstheme="minorHAnsi"/>
          <w:sz w:val="22"/>
          <w:szCs w:val="22"/>
        </w:rPr>
      </w:pPr>
    </w:p>
    <w:p w:rsidR="00E05D9E" w:rsidRPr="008F4DEB" w:rsidRDefault="00E05D9E" w:rsidP="00E05D9E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sz w:val="22"/>
          <w:szCs w:val="22"/>
        </w:rPr>
        <w:t xml:space="preserve">Djelatnost Škole je odgoj i obvezno </w:t>
      </w:r>
      <w:r w:rsidRPr="008F4DEB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osnovno obrazovanje </w:t>
      </w:r>
      <w:r w:rsidRPr="008F4DEB">
        <w:rPr>
          <w:rFonts w:asciiTheme="minorHAnsi" w:eastAsia="Comic Sans MS" w:hAnsiTheme="minorHAnsi" w:cstheme="minorHAnsi"/>
          <w:sz w:val="22"/>
          <w:szCs w:val="22"/>
        </w:rPr>
        <w:t>djece i mladih.</w:t>
      </w:r>
    </w:p>
    <w:p w:rsidR="003A10AA" w:rsidRPr="008F4DEB" w:rsidRDefault="00E05D9E" w:rsidP="00E05D9E">
      <w:pPr>
        <w:pStyle w:val="Normal1"/>
        <w:jc w:val="both"/>
        <w:rPr>
          <w:rFonts w:asciiTheme="minorHAnsi" w:eastAsia="Comic Sans MS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Osnovno </w:t>
      </w:r>
      <w:r w:rsidRPr="008F4DEB">
        <w:rPr>
          <w:rFonts w:asciiTheme="minorHAnsi" w:eastAsia="Comic Sans MS" w:hAnsiTheme="minorHAnsi" w:cstheme="minorHAnsi"/>
          <w:sz w:val="22"/>
          <w:szCs w:val="22"/>
        </w:rPr>
        <w:t>obrazovanje obuhvaća opće obrazovanje i druge oblike obrazovanja djece i mladih.</w:t>
      </w:r>
    </w:p>
    <w:p w:rsidR="00E05D9E" w:rsidRPr="008F4DEB" w:rsidRDefault="003A10AA" w:rsidP="00E05D9E">
      <w:pPr>
        <w:pStyle w:val="Normal1"/>
        <w:jc w:val="both"/>
        <w:rPr>
          <w:rFonts w:asciiTheme="minorHAnsi" w:eastAsia="Comic Sans MS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sz w:val="22"/>
          <w:szCs w:val="22"/>
        </w:rPr>
        <w:t xml:space="preserve">Podizanje obrazovnog standarda kroz uvjete rada i stjecanje </w:t>
      </w:r>
      <w:r w:rsidR="00401C2E" w:rsidRPr="008F4DEB">
        <w:rPr>
          <w:rFonts w:asciiTheme="minorHAnsi" w:eastAsia="Comic Sans MS" w:hAnsiTheme="minorHAnsi" w:cstheme="minorHAnsi"/>
          <w:sz w:val="22"/>
          <w:szCs w:val="22"/>
        </w:rPr>
        <w:t>novih znanja i vještina za život</w:t>
      </w:r>
      <w:r w:rsidRPr="008F4DEB">
        <w:rPr>
          <w:rFonts w:asciiTheme="minorHAnsi" w:eastAsia="Comic Sans MS" w:hAnsiTheme="minorHAnsi" w:cstheme="minorHAnsi"/>
          <w:sz w:val="22"/>
          <w:szCs w:val="22"/>
        </w:rPr>
        <w:t>, rad i učenje.</w:t>
      </w:r>
      <w:r w:rsidR="00E05D9E" w:rsidRPr="008F4DEB">
        <w:rPr>
          <w:rFonts w:asciiTheme="minorHAnsi" w:eastAsia="Comic Sans MS" w:hAnsiTheme="minorHAnsi" w:cstheme="minorHAnsi"/>
          <w:sz w:val="22"/>
          <w:szCs w:val="22"/>
        </w:rPr>
        <w:t xml:space="preserve"> </w:t>
      </w:r>
    </w:p>
    <w:p w:rsidR="00E05D9E" w:rsidRPr="008F4DEB" w:rsidRDefault="00E05D9E" w:rsidP="00E05D9E">
      <w:pPr>
        <w:pStyle w:val="Normal1"/>
        <w:jc w:val="both"/>
        <w:rPr>
          <w:rFonts w:asciiTheme="minorHAnsi" w:eastAsia="Comic Sans MS" w:hAnsiTheme="minorHAnsi" w:cstheme="minorHAnsi"/>
          <w:color w:val="FF0000"/>
          <w:sz w:val="22"/>
          <w:szCs w:val="22"/>
        </w:rPr>
      </w:pPr>
    </w:p>
    <w:p w:rsidR="00E05D9E" w:rsidRPr="008F4DEB" w:rsidRDefault="00E05D9E" w:rsidP="00E05D9E">
      <w:pPr>
        <w:pStyle w:val="Normal1"/>
        <w:jc w:val="both"/>
        <w:rPr>
          <w:rFonts w:asciiTheme="minorHAnsi" w:eastAsia="Comic Sans MS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color w:val="auto"/>
          <w:sz w:val="22"/>
          <w:szCs w:val="22"/>
        </w:rPr>
        <w:t>Osnovnoškolski odgoj i</w:t>
      </w:r>
      <w:r w:rsidRPr="008F4DEB">
        <w:rPr>
          <w:rFonts w:asciiTheme="minorHAnsi" w:eastAsia="Comic Sans MS" w:hAnsiTheme="minorHAnsi" w:cstheme="minorHAnsi"/>
          <w:color w:val="FF0000"/>
          <w:sz w:val="22"/>
          <w:szCs w:val="22"/>
        </w:rPr>
        <w:t xml:space="preserve"> </w:t>
      </w:r>
      <w:r w:rsidRPr="008F4DEB">
        <w:rPr>
          <w:rFonts w:asciiTheme="minorHAnsi" w:eastAsia="Comic Sans MS" w:hAnsiTheme="minorHAnsi" w:cstheme="minorHAnsi"/>
          <w:sz w:val="22"/>
          <w:szCs w:val="22"/>
        </w:rPr>
        <w:t xml:space="preserve">obrazovanje ostvaruje se na temelju nacionalnog kurikuluma, nastavnih planova i programa i školskog kurikuluma. </w:t>
      </w:r>
    </w:p>
    <w:p w:rsidR="00E05D9E" w:rsidRPr="008F4DEB" w:rsidRDefault="00E05D9E" w:rsidP="00E05D9E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  <w:r w:rsidRPr="008F4DEB">
        <w:rPr>
          <w:rFonts w:asciiTheme="minorHAnsi" w:eastAsia="Comic Sans MS" w:hAnsiTheme="minorHAnsi" w:cstheme="minorHAnsi"/>
          <w:sz w:val="22"/>
          <w:szCs w:val="22"/>
        </w:rPr>
        <w:t xml:space="preserve">Škola radi na temelju školskog kurikuluma i godišnjeg plana i programa rada. 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Odgovorna osoba Osnovne škole Ivana Antolčića Komarevo je Gordana Vasić, ravnateljica škole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Bilješke je sastavila Nada Teljaga, voditelj računovodstva. </w:t>
      </w:r>
    </w:p>
    <w:p w:rsidR="00E05D9E" w:rsidRPr="008F4DEB" w:rsidRDefault="00E05D9E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lastRenderedPageBreak/>
        <w:t>Kao proračunski korisnik Grada Siska cjelokupno financijsko poslovanje obavljamo kroz sustav Lokalne riznice.</w:t>
      </w:r>
    </w:p>
    <w:p w:rsidR="006C359A" w:rsidRPr="008F4DEB" w:rsidRDefault="006C359A" w:rsidP="00E05D9E">
      <w:pPr>
        <w:rPr>
          <w:rFonts w:asciiTheme="minorHAnsi" w:hAnsiTheme="minorHAnsi" w:cstheme="minorHAnsi"/>
        </w:rPr>
      </w:pPr>
    </w:p>
    <w:p w:rsidR="00E05D9E" w:rsidRPr="008F4DEB" w:rsidRDefault="00E05D9E" w:rsidP="00E05D9E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OBRAZAC  PR-RAS</w:t>
      </w:r>
    </w:p>
    <w:p w:rsidR="00E05D9E" w:rsidRPr="008F4DEB" w:rsidRDefault="00E05D9E" w:rsidP="00E05D9E">
      <w:pPr>
        <w:rPr>
          <w:rFonts w:asciiTheme="minorHAnsi" w:hAnsiTheme="minorHAnsi" w:cstheme="minorHAnsi"/>
          <w:b/>
        </w:rPr>
      </w:pPr>
    </w:p>
    <w:p w:rsidR="00E05D9E" w:rsidRPr="008F4DEB" w:rsidRDefault="009A5225" w:rsidP="00E05D9E">
      <w:pPr>
        <w:rPr>
          <w:rFonts w:asciiTheme="minorHAnsi" w:hAnsiTheme="minorHAnsi" w:cstheme="minorHAnsi"/>
          <w:b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Prihodi</w:t>
      </w:r>
    </w:p>
    <w:p w:rsidR="00E05D9E" w:rsidRPr="008F4DEB" w:rsidRDefault="00E05D9E" w:rsidP="00E05D9E">
      <w:pPr>
        <w:rPr>
          <w:rFonts w:asciiTheme="minorHAnsi" w:hAnsiTheme="minorHAnsi" w:cstheme="minorHAnsi"/>
          <w:b/>
          <w:i/>
        </w:rPr>
      </w:pPr>
    </w:p>
    <w:p w:rsidR="00E05D9E" w:rsidRPr="008F4DEB" w:rsidRDefault="00321BB4" w:rsidP="00E05D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636</w:t>
      </w:r>
    </w:p>
    <w:tbl>
      <w:tblPr>
        <w:tblStyle w:val="TableGrid"/>
        <w:tblW w:w="0" w:type="auto"/>
        <w:tblLook w:val="04A0"/>
      </w:tblPr>
      <w:tblGrid>
        <w:gridCol w:w="7250"/>
        <w:gridCol w:w="1163"/>
        <w:gridCol w:w="1163"/>
      </w:tblGrid>
      <w:tr w:rsidR="00E05D9E" w:rsidRPr="008F4DEB" w:rsidTr="00C6641A">
        <w:tc>
          <w:tcPr>
            <w:tcW w:w="0" w:type="auto"/>
          </w:tcPr>
          <w:p w:rsidR="00E05D9E" w:rsidRPr="008F4DEB" w:rsidRDefault="00E05D9E" w:rsidP="00C6641A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Tekuće pomoći iz proračuna koji nije nadležan</w:t>
            </w:r>
          </w:p>
        </w:tc>
        <w:tc>
          <w:tcPr>
            <w:tcW w:w="0" w:type="auto"/>
          </w:tcPr>
          <w:p w:rsidR="00E05D9E" w:rsidRPr="008F4DEB" w:rsidRDefault="00962BDE" w:rsidP="00C664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605F4F" w:rsidRPr="008F4DE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:rsidR="00E05D9E" w:rsidRPr="008F4DEB" w:rsidRDefault="00E05D9E" w:rsidP="00C664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FE29CD" w:rsidRPr="008F4DEB">
              <w:rPr>
                <w:rFonts w:asciiTheme="minorHAnsi" w:hAnsiTheme="minorHAnsi" w:cstheme="minorHAnsi"/>
              </w:rPr>
              <w:t>5</w:t>
            </w:r>
          </w:p>
        </w:tc>
      </w:tr>
      <w:tr w:rsidR="00E05D9E" w:rsidRPr="008F4DEB" w:rsidTr="00C6641A">
        <w:tc>
          <w:tcPr>
            <w:tcW w:w="0" w:type="auto"/>
          </w:tcPr>
          <w:p w:rsidR="00E05D9E" w:rsidRPr="008F4DEB" w:rsidRDefault="00E05D9E" w:rsidP="00C6641A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1. Tekuće pomoći iz državnog proračuna- plaće i naknade, školski udžbenici, pomoćnici u nastavi</w:t>
            </w:r>
          </w:p>
        </w:tc>
        <w:tc>
          <w:tcPr>
            <w:tcW w:w="0" w:type="auto"/>
          </w:tcPr>
          <w:p w:rsidR="00E05D9E" w:rsidRPr="008F4DEB" w:rsidRDefault="00605F4F" w:rsidP="00C664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292362,36</w:t>
            </w:r>
          </w:p>
        </w:tc>
        <w:tc>
          <w:tcPr>
            <w:tcW w:w="0" w:type="auto"/>
          </w:tcPr>
          <w:p w:rsidR="00E05D9E" w:rsidRPr="008F4DEB" w:rsidRDefault="00605F4F" w:rsidP="00C664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325904,50</w:t>
            </w:r>
          </w:p>
        </w:tc>
      </w:tr>
    </w:tbl>
    <w:p w:rsidR="00E05D9E" w:rsidRPr="008F4DEB" w:rsidRDefault="00E05D9E" w:rsidP="00E05D9E">
      <w:pPr>
        <w:rPr>
          <w:rFonts w:asciiTheme="minorHAnsi" w:hAnsiTheme="minorHAnsi" w:cstheme="minorHAnsi"/>
        </w:rPr>
      </w:pPr>
    </w:p>
    <w:p w:rsidR="00E05D9E" w:rsidRPr="008F4DEB" w:rsidRDefault="00605F4F" w:rsidP="00E05D9E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6361</w:t>
      </w:r>
      <w:r w:rsidR="00C05943" w:rsidRPr="008F4DEB">
        <w:rPr>
          <w:rFonts w:asciiTheme="minorHAnsi" w:hAnsiTheme="minorHAnsi" w:cstheme="minorHAnsi"/>
          <w:b/>
        </w:rPr>
        <w:t>-</w:t>
      </w:r>
      <w:r w:rsidRPr="008F4DEB">
        <w:rPr>
          <w:rFonts w:asciiTheme="minorHAnsi" w:hAnsiTheme="minorHAnsi" w:cstheme="minorHAnsi"/>
          <w:b/>
        </w:rPr>
        <w:t>Tekuće pomoći iz proračuna koji im nije nadležan</w:t>
      </w:r>
    </w:p>
    <w:p w:rsidR="00E05D9E" w:rsidRPr="008F4DEB" w:rsidRDefault="00D12E70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Indeks povećanj</w:t>
      </w:r>
      <w:r w:rsidR="00401C2E" w:rsidRPr="008F4DEB">
        <w:rPr>
          <w:rFonts w:asciiTheme="minorHAnsi" w:hAnsiTheme="minorHAnsi" w:cstheme="minorHAnsi"/>
        </w:rPr>
        <w:t>a</w:t>
      </w:r>
      <w:r w:rsidR="00605F4F" w:rsidRPr="008F4DEB">
        <w:rPr>
          <w:rFonts w:asciiTheme="minorHAnsi" w:hAnsiTheme="minorHAnsi" w:cstheme="minorHAnsi"/>
        </w:rPr>
        <w:t xml:space="preserve"> je 111,5</w:t>
      </w:r>
      <w:r w:rsidR="00E05D9E" w:rsidRPr="008F4DEB">
        <w:rPr>
          <w:rFonts w:asciiTheme="minorHAnsi" w:hAnsiTheme="minorHAnsi" w:cstheme="minorHAnsi"/>
        </w:rPr>
        <w:t xml:space="preserve"> zbog ras</w:t>
      </w:r>
      <w:r w:rsidR="00162DD6" w:rsidRPr="008F4DEB">
        <w:rPr>
          <w:rFonts w:asciiTheme="minorHAnsi" w:hAnsiTheme="minorHAnsi" w:cstheme="minorHAnsi"/>
        </w:rPr>
        <w:t>ta plaća i naknada za zaposlene</w:t>
      </w:r>
      <w:r w:rsidR="00A01C0A" w:rsidRPr="008F4DEB">
        <w:rPr>
          <w:rFonts w:asciiTheme="minorHAnsi" w:hAnsiTheme="minorHAnsi" w:cstheme="minorHAnsi"/>
        </w:rPr>
        <w:t xml:space="preserve"> od 1. ožujka 2024. godine</w:t>
      </w:r>
      <w:r w:rsidR="00162DD6" w:rsidRPr="008F4DEB">
        <w:rPr>
          <w:rFonts w:asciiTheme="minorHAnsi" w:hAnsiTheme="minorHAnsi" w:cstheme="minorHAnsi"/>
        </w:rPr>
        <w:t xml:space="preserve"> sukladno Uredbi o nazivima radnih mjesta, uvjetima za ra</w:t>
      </w:r>
      <w:r w:rsidR="00401C2E" w:rsidRPr="008F4DEB">
        <w:rPr>
          <w:rFonts w:asciiTheme="minorHAnsi" w:hAnsiTheme="minorHAnsi" w:cstheme="minorHAnsi"/>
        </w:rPr>
        <w:t>spored i koeficijentima za obrač</w:t>
      </w:r>
      <w:r w:rsidR="00162DD6" w:rsidRPr="008F4DEB">
        <w:rPr>
          <w:rFonts w:asciiTheme="minorHAnsi" w:hAnsiTheme="minorHAnsi" w:cstheme="minorHAnsi"/>
        </w:rPr>
        <w:t>un plaća u javnim službama (NN 22/2024-354)</w:t>
      </w:r>
      <w:r w:rsidRPr="008F4DEB">
        <w:rPr>
          <w:rFonts w:asciiTheme="minorHAnsi" w:hAnsiTheme="minorHAnsi" w:cstheme="minorHAnsi"/>
        </w:rPr>
        <w:t xml:space="preserve"> te povećanja osnovice za obračun plaće od 1. veljače 2025. godine za 3%</w:t>
      </w:r>
      <w:r w:rsidR="00A01C0A" w:rsidRPr="008F4DEB">
        <w:rPr>
          <w:rFonts w:asciiTheme="minorHAnsi" w:hAnsiTheme="minorHAnsi" w:cstheme="minorHAnsi"/>
        </w:rPr>
        <w:t>.</w:t>
      </w:r>
    </w:p>
    <w:p w:rsidR="007C65E5" w:rsidRPr="008F4DEB" w:rsidRDefault="007C65E5" w:rsidP="00E05D9E">
      <w:pPr>
        <w:rPr>
          <w:rFonts w:asciiTheme="minorHAnsi" w:hAnsiTheme="minorHAnsi" w:cstheme="minorHAnsi"/>
        </w:rPr>
      </w:pPr>
    </w:p>
    <w:p w:rsidR="007C65E5" w:rsidRPr="008F4DEB" w:rsidRDefault="007C65E5" w:rsidP="007C65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638</w:t>
      </w:r>
    </w:p>
    <w:p w:rsidR="007C65E5" w:rsidRPr="008F4DEB" w:rsidRDefault="007C65E5" w:rsidP="00E05D9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4558"/>
        <w:gridCol w:w="829"/>
        <w:gridCol w:w="829"/>
        <w:gridCol w:w="799"/>
      </w:tblGrid>
      <w:tr w:rsidR="00DF5D83" w:rsidRPr="008F4DEB" w:rsidTr="00F02A60">
        <w:tc>
          <w:tcPr>
            <w:tcW w:w="0" w:type="auto"/>
          </w:tcPr>
          <w:p w:rsidR="00DF5D83" w:rsidRPr="008F4DEB" w:rsidRDefault="00D475CA" w:rsidP="001823A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Pomoći te</w:t>
            </w:r>
            <w:r w:rsidR="00DF5D83" w:rsidRPr="008F4DEB">
              <w:rPr>
                <w:rFonts w:asciiTheme="minorHAnsi" w:hAnsiTheme="minorHAnsi" w:cstheme="minorHAnsi"/>
              </w:rPr>
              <w:t>meljem prijenosa EU sredstava</w:t>
            </w:r>
          </w:p>
        </w:tc>
        <w:tc>
          <w:tcPr>
            <w:tcW w:w="0" w:type="auto"/>
          </w:tcPr>
          <w:p w:rsidR="00DF5D83" w:rsidRPr="008F4DEB" w:rsidRDefault="00DF5D83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0" w:type="auto"/>
          </w:tcPr>
          <w:p w:rsidR="00DF5D83" w:rsidRPr="008F4DEB" w:rsidRDefault="00DF5D83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0" w:type="auto"/>
          </w:tcPr>
          <w:p w:rsidR="00DF5D83" w:rsidRPr="008F4DEB" w:rsidRDefault="00DF5D83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Indeks</w:t>
            </w:r>
          </w:p>
        </w:tc>
      </w:tr>
      <w:tr w:rsidR="00DF5D83" w:rsidRPr="008F4DEB" w:rsidTr="00F02A60">
        <w:tc>
          <w:tcPr>
            <w:tcW w:w="0" w:type="auto"/>
          </w:tcPr>
          <w:p w:rsidR="00DF5D83" w:rsidRPr="008F4DEB" w:rsidRDefault="00DF5D83" w:rsidP="001823A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Tekuće pomoći temeljem prijenosa EU sredstava</w:t>
            </w:r>
          </w:p>
        </w:tc>
        <w:tc>
          <w:tcPr>
            <w:tcW w:w="0" w:type="auto"/>
          </w:tcPr>
          <w:p w:rsidR="00DF5D83" w:rsidRPr="008F4DEB" w:rsidRDefault="00DF5D83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393,20</w:t>
            </w:r>
          </w:p>
        </w:tc>
        <w:tc>
          <w:tcPr>
            <w:tcW w:w="0" w:type="auto"/>
          </w:tcPr>
          <w:p w:rsidR="00DF5D83" w:rsidRPr="008F4DEB" w:rsidRDefault="00DF5D83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683,09</w:t>
            </w:r>
          </w:p>
        </w:tc>
        <w:tc>
          <w:tcPr>
            <w:tcW w:w="0" w:type="auto"/>
          </w:tcPr>
          <w:p w:rsidR="00DF5D83" w:rsidRPr="008F4DEB" w:rsidRDefault="00DF5D83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176,3</w:t>
            </w:r>
          </w:p>
        </w:tc>
      </w:tr>
    </w:tbl>
    <w:p w:rsidR="007C65E5" w:rsidRPr="008F4DEB" w:rsidRDefault="007C65E5" w:rsidP="00E05D9E">
      <w:pPr>
        <w:rPr>
          <w:rFonts w:asciiTheme="minorHAnsi" w:hAnsiTheme="minorHAnsi" w:cstheme="minorHAnsi"/>
        </w:rPr>
      </w:pPr>
    </w:p>
    <w:p w:rsidR="00DF5D83" w:rsidRPr="008F4DEB" w:rsidRDefault="00C05943" w:rsidP="00E05D9E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6381-</w:t>
      </w:r>
      <w:r w:rsidR="00D475CA" w:rsidRPr="008F4DEB">
        <w:rPr>
          <w:rFonts w:asciiTheme="minorHAnsi" w:hAnsiTheme="minorHAnsi" w:cstheme="minorHAnsi"/>
          <w:b/>
        </w:rPr>
        <w:t>Pomoći te</w:t>
      </w:r>
      <w:r w:rsidR="00DF5D83" w:rsidRPr="008F4DEB">
        <w:rPr>
          <w:rFonts w:asciiTheme="minorHAnsi" w:hAnsiTheme="minorHAnsi" w:cstheme="minorHAnsi"/>
          <w:b/>
        </w:rPr>
        <w:t>meljem prijenosa EU sredstava</w:t>
      </w:r>
    </w:p>
    <w:p w:rsidR="00E05D9E" w:rsidRPr="008F4DEB" w:rsidRDefault="007C65E5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Prihodi se odnose na primitke </w:t>
      </w:r>
      <w:r w:rsidR="00510978" w:rsidRPr="008F4DEB">
        <w:rPr>
          <w:rFonts w:asciiTheme="minorHAnsi" w:hAnsiTheme="minorHAnsi" w:cstheme="minorHAnsi"/>
        </w:rPr>
        <w:t xml:space="preserve">iz projekta Školska shema. U obračunskom </w:t>
      </w:r>
      <w:r w:rsidR="00DF5D83" w:rsidRPr="008F4DEB">
        <w:rPr>
          <w:rFonts w:asciiTheme="minorHAnsi" w:hAnsiTheme="minorHAnsi" w:cstheme="minorHAnsi"/>
        </w:rPr>
        <w:t>razdoblju 2025</w:t>
      </w:r>
      <w:r w:rsidR="00510978" w:rsidRPr="008F4DEB">
        <w:rPr>
          <w:rFonts w:asciiTheme="minorHAnsi" w:hAnsiTheme="minorHAnsi" w:cstheme="minorHAnsi"/>
        </w:rPr>
        <w:t>.</w:t>
      </w:r>
      <w:r w:rsidR="00DF5D83" w:rsidRPr="008F4DEB">
        <w:rPr>
          <w:rFonts w:asciiTheme="minorHAnsi" w:hAnsiTheme="minorHAnsi" w:cstheme="minorHAnsi"/>
        </w:rPr>
        <w:t xml:space="preserve"> godine</w:t>
      </w:r>
      <w:r w:rsidR="00C3759E" w:rsidRPr="008F4DEB">
        <w:rPr>
          <w:rFonts w:asciiTheme="minorHAnsi" w:hAnsiTheme="minorHAnsi" w:cstheme="minorHAnsi"/>
        </w:rPr>
        <w:t xml:space="preserve"> </w:t>
      </w:r>
      <w:r w:rsidR="00DF5D83" w:rsidRPr="008F4DEB">
        <w:rPr>
          <w:rFonts w:asciiTheme="minorHAnsi" w:hAnsiTheme="minorHAnsi" w:cstheme="minorHAnsi"/>
        </w:rPr>
        <w:t>sredstva za nabavu voća i povrća te mlijeka i mliječnih proizvoda utrošena su do travnja 2025</w:t>
      </w:r>
      <w:r w:rsidR="00510978" w:rsidRPr="008F4DEB">
        <w:rPr>
          <w:rFonts w:asciiTheme="minorHAnsi" w:hAnsiTheme="minorHAnsi" w:cstheme="minorHAnsi"/>
        </w:rPr>
        <w:t>.</w:t>
      </w:r>
      <w:r w:rsidR="00DF5D83" w:rsidRPr="008F4DEB">
        <w:rPr>
          <w:rFonts w:asciiTheme="minorHAnsi" w:hAnsiTheme="minorHAnsi" w:cstheme="minorHAnsi"/>
        </w:rPr>
        <w:t xml:space="preserve"> godine tako da su i prihodi ranije naplaćeni.</w:t>
      </w:r>
    </w:p>
    <w:p w:rsidR="00E05D9E" w:rsidRPr="008F4DEB" w:rsidRDefault="00E05D9E">
      <w:pPr>
        <w:rPr>
          <w:rFonts w:asciiTheme="minorHAnsi" w:hAnsiTheme="minorHAnsi" w:cstheme="minorHAnsi"/>
        </w:rPr>
      </w:pPr>
    </w:p>
    <w:p w:rsidR="00E05D9E" w:rsidRPr="008F4DEB" w:rsidRDefault="00321BB4" w:rsidP="00E05D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652</w:t>
      </w:r>
    </w:p>
    <w:tbl>
      <w:tblPr>
        <w:tblStyle w:val="TableGrid"/>
        <w:tblW w:w="0" w:type="auto"/>
        <w:tblLook w:val="04A0"/>
      </w:tblPr>
      <w:tblGrid>
        <w:gridCol w:w="6051"/>
        <w:gridCol w:w="996"/>
        <w:gridCol w:w="996"/>
      </w:tblGrid>
      <w:tr w:rsidR="00E05D9E" w:rsidRPr="008F4DEB" w:rsidTr="00C6641A">
        <w:tc>
          <w:tcPr>
            <w:tcW w:w="0" w:type="auto"/>
          </w:tcPr>
          <w:p w:rsidR="00E05D9E" w:rsidRPr="008F4DEB" w:rsidRDefault="00E05D9E" w:rsidP="00C6641A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Ostali nespomenuti prihodi</w:t>
            </w:r>
          </w:p>
        </w:tc>
        <w:tc>
          <w:tcPr>
            <w:tcW w:w="0" w:type="auto"/>
          </w:tcPr>
          <w:p w:rsidR="00E05D9E" w:rsidRPr="008F4DEB" w:rsidRDefault="00E05D9E" w:rsidP="00C664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D12E70" w:rsidRPr="008F4DE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:rsidR="00E05D9E" w:rsidRPr="008F4DEB" w:rsidRDefault="00E05D9E" w:rsidP="00C664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D12E70" w:rsidRPr="008F4DEB">
              <w:rPr>
                <w:rFonts w:asciiTheme="minorHAnsi" w:hAnsiTheme="minorHAnsi" w:cstheme="minorHAnsi"/>
              </w:rPr>
              <w:t>5</w:t>
            </w:r>
          </w:p>
        </w:tc>
      </w:tr>
      <w:tr w:rsidR="00E05D9E" w:rsidRPr="008F4DEB" w:rsidTr="00C6641A">
        <w:tc>
          <w:tcPr>
            <w:tcW w:w="0" w:type="auto"/>
          </w:tcPr>
          <w:p w:rsidR="00E05D9E" w:rsidRPr="008F4DEB" w:rsidRDefault="00E05D9E" w:rsidP="00C6641A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Sufinanciranje cijene školske kuhinje</w:t>
            </w:r>
            <w:r w:rsidR="00962BDE" w:rsidRPr="008F4DEB">
              <w:rPr>
                <w:rFonts w:asciiTheme="minorHAnsi" w:hAnsiTheme="minorHAnsi" w:cstheme="minorHAnsi"/>
              </w:rPr>
              <w:t xml:space="preserve"> i boravka</w:t>
            </w:r>
            <w:r w:rsidR="00005C6D" w:rsidRPr="008F4DEB">
              <w:rPr>
                <w:rFonts w:asciiTheme="minorHAnsi" w:hAnsiTheme="minorHAnsi" w:cstheme="minorHAnsi"/>
              </w:rPr>
              <w:t xml:space="preserve">, </w:t>
            </w:r>
            <w:r w:rsidRPr="008F4DEB">
              <w:rPr>
                <w:rFonts w:asciiTheme="minorHAnsi" w:hAnsiTheme="minorHAnsi" w:cstheme="minorHAnsi"/>
              </w:rPr>
              <w:t xml:space="preserve"> Terenska nastava</w:t>
            </w:r>
          </w:p>
        </w:tc>
        <w:tc>
          <w:tcPr>
            <w:tcW w:w="0" w:type="auto"/>
          </w:tcPr>
          <w:p w:rsidR="00E05D9E" w:rsidRPr="008F4DEB" w:rsidRDefault="000279EB" w:rsidP="00C664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1.850,00</w:t>
            </w:r>
          </w:p>
        </w:tc>
        <w:tc>
          <w:tcPr>
            <w:tcW w:w="0" w:type="auto"/>
          </w:tcPr>
          <w:p w:rsidR="00E05D9E" w:rsidRPr="008F4DEB" w:rsidRDefault="000279EB" w:rsidP="00C664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3.110,00</w:t>
            </w:r>
          </w:p>
        </w:tc>
      </w:tr>
    </w:tbl>
    <w:p w:rsidR="00E05D9E" w:rsidRPr="008F4DEB" w:rsidRDefault="00E05D9E" w:rsidP="00E05D9E">
      <w:pPr>
        <w:rPr>
          <w:rFonts w:asciiTheme="minorHAnsi" w:hAnsiTheme="minorHAnsi" w:cstheme="minorHAnsi"/>
        </w:rPr>
      </w:pPr>
    </w:p>
    <w:p w:rsidR="000279EB" w:rsidRPr="008F4DEB" w:rsidRDefault="000279EB" w:rsidP="00E05D9E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6526 Ostali nespomenuti prihodi</w:t>
      </w:r>
    </w:p>
    <w:p w:rsidR="009A5225" w:rsidRPr="008F4DEB" w:rsidRDefault="00005C6D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Ostvaren je </w:t>
      </w:r>
      <w:r w:rsidR="000279EB" w:rsidRPr="008F4DEB">
        <w:rPr>
          <w:rFonts w:asciiTheme="minorHAnsi" w:hAnsiTheme="minorHAnsi" w:cstheme="minorHAnsi"/>
        </w:rPr>
        <w:t>Indeks 168,1</w:t>
      </w:r>
      <w:r w:rsidR="00D12E70" w:rsidRPr="008F4DEB">
        <w:rPr>
          <w:rFonts w:asciiTheme="minorHAnsi" w:hAnsiTheme="minorHAnsi" w:cstheme="minorHAnsi"/>
        </w:rPr>
        <w:t xml:space="preserve"> zbog uvođenja produženog borav</w:t>
      </w:r>
      <w:r w:rsidR="00D475CA" w:rsidRPr="008F4DEB">
        <w:rPr>
          <w:rFonts w:asciiTheme="minorHAnsi" w:hAnsiTheme="minorHAnsi" w:cstheme="minorHAnsi"/>
        </w:rPr>
        <w:t>ka za učenike od 1.rujna 2024. g</w:t>
      </w:r>
      <w:r w:rsidR="00D12E70" w:rsidRPr="008F4DEB">
        <w:rPr>
          <w:rFonts w:asciiTheme="minorHAnsi" w:hAnsiTheme="minorHAnsi" w:cstheme="minorHAnsi"/>
        </w:rPr>
        <w:t>odine. Usluge produženog boravka sufinanciraju roditelji u iznosu od 90,00 eura mjesečno.</w:t>
      </w:r>
    </w:p>
    <w:p w:rsidR="007C65E5" w:rsidRPr="008F4DEB" w:rsidRDefault="007C65E5" w:rsidP="00E05D9E">
      <w:pPr>
        <w:rPr>
          <w:rFonts w:asciiTheme="minorHAnsi" w:hAnsiTheme="minorHAnsi" w:cstheme="minorHAnsi"/>
        </w:rPr>
      </w:pPr>
    </w:p>
    <w:p w:rsidR="000279EB" w:rsidRPr="008F4DEB" w:rsidRDefault="000279EB" w:rsidP="000279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661</w:t>
      </w:r>
    </w:p>
    <w:p w:rsidR="000279EB" w:rsidRPr="008F4DEB" w:rsidRDefault="000279EB" w:rsidP="00E05D9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5072"/>
        <w:gridCol w:w="663"/>
        <w:gridCol w:w="829"/>
        <w:gridCol w:w="799"/>
      </w:tblGrid>
      <w:tr w:rsidR="000279EB" w:rsidRPr="008F4DEB" w:rsidTr="009D514E">
        <w:tc>
          <w:tcPr>
            <w:tcW w:w="0" w:type="auto"/>
          </w:tcPr>
          <w:p w:rsidR="000279EB" w:rsidRPr="008F4DEB" w:rsidRDefault="000279EB" w:rsidP="00AD4557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Prihodi od prodaje proizvoda i robe te pruženih usluga</w:t>
            </w:r>
          </w:p>
        </w:tc>
        <w:tc>
          <w:tcPr>
            <w:tcW w:w="0" w:type="auto"/>
          </w:tcPr>
          <w:p w:rsidR="000279EB" w:rsidRPr="008F4DEB" w:rsidRDefault="000279EB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0" w:type="auto"/>
          </w:tcPr>
          <w:p w:rsidR="000279EB" w:rsidRPr="008F4DEB" w:rsidRDefault="000279EB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0" w:type="auto"/>
          </w:tcPr>
          <w:p w:rsidR="000279EB" w:rsidRPr="008F4DEB" w:rsidRDefault="000279EB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Indeks</w:t>
            </w:r>
          </w:p>
        </w:tc>
      </w:tr>
      <w:tr w:rsidR="000279EB" w:rsidRPr="008F4DEB" w:rsidTr="009D514E">
        <w:tc>
          <w:tcPr>
            <w:tcW w:w="0" w:type="auto"/>
          </w:tcPr>
          <w:p w:rsidR="000279EB" w:rsidRPr="008F4DEB" w:rsidRDefault="00A420B5" w:rsidP="00AD4557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Prihodi od prodaje proizvoda</w:t>
            </w:r>
          </w:p>
        </w:tc>
        <w:tc>
          <w:tcPr>
            <w:tcW w:w="0" w:type="auto"/>
          </w:tcPr>
          <w:p w:rsidR="000279EB" w:rsidRPr="008F4DEB" w:rsidRDefault="000279EB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</w:tcPr>
          <w:p w:rsidR="000279EB" w:rsidRPr="008F4DEB" w:rsidRDefault="000279EB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0" w:type="auto"/>
          </w:tcPr>
          <w:p w:rsidR="000279EB" w:rsidRPr="008F4DEB" w:rsidRDefault="000279EB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-</w:t>
            </w:r>
          </w:p>
        </w:tc>
      </w:tr>
    </w:tbl>
    <w:p w:rsidR="000279EB" w:rsidRPr="008F4DEB" w:rsidRDefault="000279EB" w:rsidP="00E05D9E">
      <w:pPr>
        <w:rPr>
          <w:rFonts w:asciiTheme="minorHAnsi" w:hAnsiTheme="minorHAnsi" w:cstheme="minorHAnsi"/>
        </w:rPr>
      </w:pPr>
    </w:p>
    <w:p w:rsidR="000279EB" w:rsidRPr="008F4DEB" w:rsidRDefault="00C05943" w:rsidP="00E05D9E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lastRenderedPageBreak/>
        <w:t>6614-</w:t>
      </w:r>
      <w:r w:rsidR="000279EB" w:rsidRPr="008F4DEB">
        <w:rPr>
          <w:rFonts w:asciiTheme="minorHAnsi" w:hAnsiTheme="minorHAnsi" w:cstheme="minorHAnsi"/>
          <w:b/>
        </w:rPr>
        <w:t>Prihodi od prodanih proizvoda</w:t>
      </w:r>
    </w:p>
    <w:p w:rsidR="00A420B5" w:rsidRPr="008F4DEB" w:rsidRDefault="00A420B5" w:rsidP="00E05D9E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Prihodi od prodaje proizvoda su prihodi Učeničke zadruge, a ostvareni su prodajom proizvoda koje izrađuju učenici i njihovi mentori. Naplata prihoda ovisi o prodanim proizvodima.  </w:t>
      </w:r>
    </w:p>
    <w:p w:rsidR="000279EB" w:rsidRPr="008F4DEB" w:rsidRDefault="000279EB" w:rsidP="00E05D9E">
      <w:pPr>
        <w:rPr>
          <w:rFonts w:asciiTheme="minorHAnsi" w:hAnsiTheme="minorHAnsi" w:cstheme="minorHAnsi"/>
        </w:rPr>
      </w:pPr>
    </w:p>
    <w:p w:rsidR="00A420B5" w:rsidRPr="008F4DEB" w:rsidRDefault="00A420B5" w:rsidP="00E05D9E">
      <w:pPr>
        <w:rPr>
          <w:rFonts w:asciiTheme="minorHAnsi" w:hAnsiTheme="minorHAnsi" w:cstheme="minorHAnsi"/>
        </w:rPr>
      </w:pPr>
    </w:p>
    <w:p w:rsidR="007C65E5" w:rsidRPr="008F4DEB" w:rsidRDefault="000279EB" w:rsidP="007C65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663</w:t>
      </w:r>
    </w:p>
    <w:tbl>
      <w:tblPr>
        <w:tblStyle w:val="TableGrid"/>
        <w:tblW w:w="0" w:type="auto"/>
        <w:tblLook w:val="04A0"/>
      </w:tblPr>
      <w:tblGrid>
        <w:gridCol w:w="5422"/>
        <w:gridCol w:w="717"/>
        <w:gridCol w:w="663"/>
      </w:tblGrid>
      <w:tr w:rsidR="007C65E5" w:rsidRPr="008F4DEB" w:rsidTr="001823AD">
        <w:tc>
          <w:tcPr>
            <w:tcW w:w="0" w:type="auto"/>
          </w:tcPr>
          <w:p w:rsidR="007C65E5" w:rsidRPr="008F4DEB" w:rsidRDefault="007C65E5" w:rsidP="001823A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Donacije od pravnih i fizičkih osoba izvan općeg proračuna</w:t>
            </w:r>
          </w:p>
        </w:tc>
        <w:tc>
          <w:tcPr>
            <w:tcW w:w="0" w:type="auto"/>
          </w:tcPr>
          <w:p w:rsidR="007C65E5" w:rsidRPr="008F4DEB" w:rsidRDefault="007C65E5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0" w:type="auto"/>
          </w:tcPr>
          <w:p w:rsidR="007C65E5" w:rsidRPr="008F4DEB" w:rsidRDefault="007C65E5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2025</w:t>
            </w:r>
          </w:p>
        </w:tc>
      </w:tr>
      <w:tr w:rsidR="007C65E5" w:rsidRPr="008F4DEB" w:rsidTr="001823AD">
        <w:tc>
          <w:tcPr>
            <w:tcW w:w="0" w:type="auto"/>
          </w:tcPr>
          <w:p w:rsidR="007C65E5" w:rsidRPr="008F4DEB" w:rsidRDefault="007C65E5" w:rsidP="001823A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Tekuće donacije</w:t>
            </w:r>
          </w:p>
        </w:tc>
        <w:tc>
          <w:tcPr>
            <w:tcW w:w="0" w:type="auto"/>
          </w:tcPr>
          <w:p w:rsidR="007C65E5" w:rsidRPr="008F4DEB" w:rsidRDefault="007C65E5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83,62</w:t>
            </w:r>
          </w:p>
        </w:tc>
        <w:tc>
          <w:tcPr>
            <w:tcW w:w="0" w:type="auto"/>
          </w:tcPr>
          <w:p w:rsidR="007C65E5" w:rsidRPr="008F4DEB" w:rsidRDefault="007C65E5" w:rsidP="001823A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</w:tr>
    </w:tbl>
    <w:p w:rsidR="007C65E5" w:rsidRPr="008F4DEB" w:rsidRDefault="007C65E5" w:rsidP="007C65E5">
      <w:pPr>
        <w:rPr>
          <w:rFonts w:asciiTheme="minorHAnsi" w:hAnsiTheme="minorHAnsi" w:cstheme="minorHAnsi"/>
        </w:rPr>
      </w:pPr>
    </w:p>
    <w:p w:rsidR="000279EB" w:rsidRPr="008F4DEB" w:rsidRDefault="00C05943" w:rsidP="007C65E5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6631-</w:t>
      </w:r>
      <w:r w:rsidR="000279EB" w:rsidRPr="008F4DEB">
        <w:rPr>
          <w:rFonts w:asciiTheme="minorHAnsi" w:hAnsiTheme="minorHAnsi" w:cstheme="minorHAnsi"/>
          <w:b/>
        </w:rPr>
        <w:t>Tekuće donacije</w:t>
      </w:r>
    </w:p>
    <w:p w:rsidR="007C65E5" w:rsidRPr="008F4DEB" w:rsidRDefault="000279EB" w:rsidP="007C65E5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U prvom polugodištu</w:t>
      </w:r>
      <w:r w:rsidR="007C65E5" w:rsidRPr="008F4DEB">
        <w:rPr>
          <w:rFonts w:asciiTheme="minorHAnsi" w:hAnsiTheme="minorHAnsi" w:cstheme="minorHAnsi"/>
        </w:rPr>
        <w:t xml:space="preserve"> 2025. godine nismo ostvarili prihode od tekućih donacija.</w:t>
      </w:r>
    </w:p>
    <w:p w:rsidR="00CC1B53" w:rsidRPr="008F4DEB" w:rsidRDefault="00CC1B53" w:rsidP="00E05D9E">
      <w:pPr>
        <w:rPr>
          <w:rFonts w:asciiTheme="minorHAnsi" w:hAnsiTheme="minorHAnsi" w:cstheme="minorHAnsi"/>
        </w:rPr>
      </w:pPr>
    </w:p>
    <w:p w:rsidR="007C65E5" w:rsidRPr="008F4DEB" w:rsidRDefault="007C65E5" w:rsidP="00E05D9E">
      <w:pPr>
        <w:rPr>
          <w:rFonts w:asciiTheme="minorHAnsi" w:hAnsiTheme="minorHAnsi" w:cstheme="minorHAnsi"/>
        </w:rPr>
      </w:pPr>
    </w:p>
    <w:p w:rsidR="00CC1B53" w:rsidRPr="008F4DEB" w:rsidRDefault="00321BB4" w:rsidP="007C65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671</w:t>
      </w:r>
    </w:p>
    <w:tbl>
      <w:tblPr>
        <w:tblStyle w:val="TableGrid"/>
        <w:tblW w:w="0" w:type="auto"/>
        <w:tblLook w:val="04A0"/>
      </w:tblPr>
      <w:tblGrid>
        <w:gridCol w:w="6120"/>
        <w:gridCol w:w="1107"/>
        <w:gridCol w:w="1107"/>
      </w:tblGrid>
      <w:tr w:rsidR="00CC1B53" w:rsidRPr="008F4DEB" w:rsidTr="00B86576">
        <w:tc>
          <w:tcPr>
            <w:tcW w:w="0" w:type="auto"/>
          </w:tcPr>
          <w:p w:rsidR="00CC1B53" w:rsidRPr="008F4DEB" w:rsidRDefault="00CC1B53" w:rsidP="00B86576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 xml:space="preserve">Prihodi iz nadležnog proračuna za financiranje </w:t>
            </w:r>
            <w:r w:rsidR="00BB5A7A" w:rsidRPr="008F4DEB">
              <w:rPr>
                <w:rFonts w:asciiTheme="minorHAnsi" w:hAnsiTheme="minorHAnsi" w:cstheme="minorHAnsi"/>
              </w:rPr>
              <w:t>redovne djelatnosti</w:t>
            </w:r>
          </w:p>
        </w:tc>
        <w:tc>
          <w:tcPr>
            <w:tcW w:w="0" w:type="auto"/>
          </w:tcPr>
          <w:p w:rsidR="00CC1B53" w:rsidRPr="008F4DEB" w:rsidRDefault="00CC1B53" w:rsidP="00B86576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BB5A7A" w:rsidRPr="008F4DE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:rsidR="00CC1B53" w:rsidRPr="008F4DEB" w:rsidRDefault="00CC1B53" w:rsidP="00B86576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D12E70" w:rsidRPr="008F4DEB">
              <w:rPr>
                <w:rFonts w:asciiTheme="minorHAnsi" w:hAnsiTheme="minorHAnsi" w:cstheme="minorHAnsi"/>
              </w:rPr>
              <w:t>5</w:t>
            </w:r>
          </w:p>
        </w:tc>
      </w:tr>
      <w:tr w:rsidR="00CC1B53" w:rsidRPr="008F4DEB" w:rsidTr="00B86576">
        <w:tc>
          <w:tcPr>
            <w:tcW w:w="0" w:type="auto"/>
          </w:tcPr>
          <w:p w:rsidR="00CC1B53" w:rsidRPr="008F4DEB" w:rsidRDefault="009010EF" w:rsidP="00B86576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Grad Sisa</w:t>
            </w:r>
            <w:r w:rsidR="00464799" w:rsidRPr="008F4DEB">
              <w:rPr>
                <w:rFonts w:asciiTheme="minorHAnsi" w:hAnsiTheme="minorHAnsi" w:cstheme="minorHAnsi"/>
              </w:rPr>
              <w:t>k-</w:t>
            </w:r>
            <w:r w:rsidR="00B22EEE" w:rsidRPr="008F4DEB">
              <w:rPr>
                <w:rFonts w:asciiTheme="minorHAnsi" w:hAnsiTheme="minorHAnsi" w:cstheme="minorHAnsi"/>
              </w:rPr>
              <w:t xml:space="preserve"> opći prihodi i primci:</w:t>
            </w:r>
            <w:r w:rsidR="00BB5A7A" w:rsidRPr="008F4DEB">
              <w:rPr>
                <w:rFonts w:asciiTheme="minorHAnsi" w:hAnsiTheme="minorHAnsi" w:cstheme="minorHAnsi"/>
              </w:rPr>
              <w:t>74.424,49</w:t>
            </w:r>
          </w:p>
          <w:p w:rsidR="009010EF" w:rsidRPr="008F4DEB" w:rsidRDefault="009010EF" w:rsidP="00BB5A7A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 xml:space="preserve">Grad Sisak- decentralizirana: </w:t>
            </w:r>
            <w:r w:rsidR="00BB5A7A" w:rsidRPr="008F4DEB">
              <w:rPr>
                <w:rFonts w:asciiTheme="minorHAnsi" w:hAnsiTheme="minorHAnsi" w:cstheme="minorHAnsi"/>
              </w:rPr>
              <w:t>13.848,68</w:t>
            </w:r>
          </w:p>
        </w:tc>
        <w:tc>
          <w:tcPr>
            <w:tcW w:w="0" w:type="auto"/>
          </w:tcPr>
          <w:p w:rsidR="00CC1B53" w:rsidRPr="008F4DEB" w:rsidRDefault="00BB5A7A" w:rsidP="00B86576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50.842,51</w:t>
            </w:r>
          </w:p>
        </w:tc>
        <w:tc>
          <w:tcPr>
            <w:tcW w:w="0" w:type="auto"/>
          </w:tcPr>
          <w:p w:rsidR="00CC1B53" w:rsidRPr="008F4DEB" w:rsidRDefault="00BB5A7A" w:rsidP="00B86576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88.273,17</w:t>
            </w:r>
          </w:p>
        </w:tc>
      </w:tr>
    </w:tbl>
    <w:p w:rsidR="009A5225" w:rsidRPr="008F4DEB" w:rsidRDefault="009A5225" w:rsidP="009A5225">
      <w:pPr>
        <w:rPr>
          <w:rFonts w:asciiTheme="minorHAnsi" w:hAnsiTheme="minorHAnsi" w:cstheme="minorHAnsi"/>
        </w:rPr>
      </w:pPr>
    </w:p>
    <w:p w:rsidR="003B0D49" w:rsidRPr="008F4DEB" w:rsidRDefault="00C05943" w:rsidP="009A5225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6711-</w:t>
      </w:r>
      <w:r w:rsidR="003B0D49" w:rsidRPr="008F4DEB">
        <w:rPr>
          <w:rFonts w:asciiTheme="minorHAnsi" w:hAnsiTheme="minorHAnsi" w:cstheme="minorHAnsi"/>
          <w:b/>
        </w:rPr>
        <w:t>Prihodi iz nadležnog proračuna za financiranje redovne djelatnosti proračunskih korisnika</w:t>
      </w:r>
    </w:p>
    <w:p w:rsidR="009A5225" w:rsidRPr="008F4DEB" w:rsidRDefault="00D12E70" w:rsidP="009A5225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Ostvaren je </w:t>
      </w:r>
      <w:r w:rsidR="00BB5A7A" w:rsidRPr="008F4DEB">
        <w:rPr>
          <w:rFonts w:asciiTheme="minorHAnsi" w:hAnsiTheme="minorHAnsi" w:cstheme="minorHAnsi"/>
        </w:rPr>
        <w:t>indeks 173,6</w:t>
      </w:r>
      <w:r w:rsidR="00B22EEE" w:rsidRPr="008F4DEB">
        <w:rPr>
          <w:rFonts w:asciiTheme="minorHAnsi" w:hAnsiTheme="minorHAnsi" w:cstheme="minorHAnsi"/>
        </w:rPr>
        <w:t xml:space="preserve"> najvećim dijelom zbog uvođenja produženog boravka i zapošljavanja učiteljice u produženom boravku te povećanja plaća</w:t>
      </w:r>
      <w:r w:rsidR="00BB5A7A" w:rsidRPr="008F4DEB">
        <w:rPr>
          <w:rFonts w:asciiTheme="minorHAnsi" w:hAnsiTheme="minorHAnsi" w:cstheme="minorHAnsi"/>
        </w:rPr>
        <w:t xml:space="preserve"> i materijalnih prava</w:t>
      </w:r>
      <w:r w:rsidR="00B22EEE" w:rsidRPr="008F4DEB">
        <w:rPr>
          <w:rFonts w:asciiTheme="minorHAnsi" w:hAnsiTheme="minorHAnsi" w:cstheme="minorHAnsi"/>
        </w:rPr>
        <w:t xml:space="preserve"> pomoćnicima u nastavi za 43%</w:t>
      </w:r>
      <w:r w:rsidR="00BB5A7A" w:rsidRPr="008F4DEB">
        <w:rPr>
          <w:rFonts w:asciiTheme="minorHAnsi" w:hAnsiTheme="minorHAnsi" w:cstheme="minorHAnsi"/>
        </w:rPr>
        <w:t xml:space="preserve"> </w:t>
      </w:r>
      <w:r w:rsidR="00B22EEE" w:rsidRPr="008F4DEB">
        <w:rPr>
          <w:rFonts w:asciiTheme="minorHAnsi" w:hAnsiTheme="minorHAnsi" w:cstheme="minorHAnsi"/>
        </w:rPr>
        <w:t xml:space="preserve"> kao i povećanja zaposlenih pomoćnika u nastavi.</w:t>
      </w:r>
      <w:r w:rsidR="00BB5A7A" w:rsidRPr="008F4DEB">
        <w:rPr>
          <w:rFonts w:asciiTheme="minorHAnsi" w:hAnsiTheme="minorHAnsi" w:cstheme="minorHAnsi"/>
        </w:rPr>
        <w:t xml:space="preserve"> </w:t>
      </w:r>
    </w:p>
    <w:p w:rsidR="00DA360C" w:rsidRPr="008F4DEB" w:rsidRDefault="003B0D49" w:rsidP="009A5225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Projekt „Rukom pod ruku“ sufinancira </w:t>
      </w:r>
      <w:r w:rsidR="005B3A25" w:rsidRPr="008F4DEB">
        <w:rPr>
          <w:rFonts w:asciiTheme="minorHAnsi" w:hAnsiTheme="minorHAnsi" w:cstheme="minorHAnsi"/>
        </w:rPr>
        <w:t xml:space="preserve">se sredstvima Europske unije u iznosu od 70%, iz državnog proračuna 15% i gradskog proračuna 15%. </w:t>
      </w:r>
    </w:p>
    <w:p w:rsidR="003B0D49" w:rsidRPr="008F4DEB" w:rsidRDefault="00DA360C" w:rsidP="009A5225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Grad Sisak vrši predfinanciranje navedenog projekta tako da su i ti prihodi obuhvaćeni općim prihodima i primicima. </w:t>
      </w:r>
    </w:p>
    <w:p w:rsidR="00054C1D" w:rsidRPr="008F4DEB" w:rsidRDefault="00054C1D" w:rsidP="009A5225">
      <w:pPr>
        <w:rPr>
          <w:rFonts w:asciiTheme="minorHAnsi" w:hAnsiTheme="minorHAnsi" w:cstheme="minorHAnsi"/>
        </w:rPr>
      </w:pPr>
    </w:p>
    <w:p w:rsidR="00E05D9E" w:rsidRPr="008F4DEB" w:rsidRDefault="009A5225" w:rsidP="009A5225">
      <w:pPr>
        <w:rPr>
          <w:rFonts w:asciiTheme="minorHAnsi" w:hAnsiTheme="minorHAnsi" w:cstheme="minorHAnsi"/>
          <w:b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Rashodi</w:t>
      </w:r>
    </w:p>
    <w:p w:rsidR="00F678E2" w:rsidRPr="008F4DEB" w:rsidRDefault="00F678E2" w:rsidP="009A5225">
      <w:pPr>
        <w:rPr>
          <w:rFonts w:asciiTheme="minorHAnsi" w:hAnsiTheme="minorHAnsi" w:cstheme="minorHAnsi"/>
          <w:b/>
          <w:u w:val="single"/>
        </w:rPr>
      </w:pPr>
    </w:p>
    <w:p w:rsidR="00F678E2" w:rsidRPr="008F4DEB" w:rsidRDefault="00F678E2" w:rsidP="009A5225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Struktura ukupnih rashoda</w:t>
      </w:r>
      <w:r w:rsidR="007661F9" w:rsidRPr="008F4DEB">
        <w:rPr>
          <w:rFonts w:asciiTheme="minorHAnsi" w:hAnsiTheme="minorHAnsi" w:cstheme="minorHAnsi"/>
        </w:rPr>
        <w:t xml:space="preserve"> i izdataka </w:t>
      </w:r>
    </w:p>
    <w:tbl>
      <w:tblPr>
        <w:tblStyle w:val="TableGrid"/>
        <w:tblW w:w="0" w:type="auto"/>
        <w:tblLook w:val="04A0"/>
      </w:tblPr>
      <w:tblGrid>
        <w:gridCol w:w="830"/>
        <w:gridCol w:w="3861"/>
        <w:gridCol w:w="1219"/>
        <w:gridCol w:w="829"/>
        <w:gridCol w:w="1219"/>
        <w:gridCol w:w="606"/>
      </w:tblGrid>
      <w:tr w:rsidR="00A50EF7" w:rsidRPr="008F4DEB" w:rsidTr="00C045C9">
        <w:tc>
          <w:tcPr>
            <w:tcW w:w="0" w:type="auto"/>
          </w:tcPr>
          <w:p w:rsidR="00A50EF7" w:rsidRPr="008F4DEB" w:rsidRDefault="00A50EF7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Razred</w:t>
            </w:r>
          </w:p>
        </w:tc>
        <w:tc>
          <w:tcPr>
            <w:tcW w:w="0" w:type="auto"/>
          </w:tcPr>
          <w:p w:rsidR="00A50EF7" w:rsidRPr="008F4DEB" w:rsidRDefault="00A50EF7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Rashodi i izdaci</w:t>
            </w:r>
          </w:p>
        </w:tc>
        <w:tc>
          <w:tcPr>
            <w:tcW w:w="1206" w:type="dxa"/>
          </w:tcPr>
          <w:p w:rsidR="00A50EF7" w:rsidRPr="008F4DEB" w:rsidRDefault="00B22EEE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2024</w:t>
            </w:r>
            <w:r w:rsidR="00A50EF7" w:rsidRPr="008F4DEB">
              <w:rPr>
                <w:rFonts w:asciiTheme="minorHAnsi" w:hAnsiTheme="minorHAnsi" w:cstheme="minorHAnsi"/>
              </w:rPr>
              <w:t xml:space="preserve"> iznos</w:t>
            </w:r>
          </w:p>
        </w:tc>
        <w:tc>
          <w:tcPr>
            <w:tcW w:w="821" w:type="dxa"/>
          </w:tcPr>
          <w:p w:rsidR="00A50EF7" w:rsidRPr="008F4DEB" w:rsidRDefault="00054C1D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0" w:type="auto"/>
          </w:tcPr>
          <w:p w:rsidR="00A50EF7" w:rsidRPr="008F4DEB" w:rsidRDefault="00B22EEE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2025</w:t>
            </w:r>
            <w:r w:rsidR="00A13A89" w:rsidRPr="008F4DEB">
              <w:rPr>
                <w:rFonts w:asciiTheme="minorHAnsi" w:hAnsiTheme="minorHAnsi" w:cstheme="minorHAnsi"/>
              </w:rPr>
              <w:t xml:space="preserve"> </w:t>
            </w:r>
            <w:r w:rsidR="00A50EF7" w:rsidRPr="008F4DEB">
              <w:rPr>
                <w:rFonts w:asciiTheme="minorHAnsi" w:hAnsiTheme="minorHAnsi" w:cstheme="minorHAnsi"/>
              </w:rPr>
              <w:t>iznos</w:t>
            </w:r>
          </w:p>
        </w:tc>
        <w:tc>
          <w:tcPr>
            <w:tcW w:w="0" w:type="auto"/>
          </w:tcPr>
          <w:p w:rsidR="00A50EF7" w:rsidRPr="008F4DEB" w:rsidRDefault="00054C1D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%</w:t>
            </w:r>
            <w:permStart w:id="0" w:edGrp="everyone"/>
            <w:permEnd w:id="0"/>
          </w:p>
        </w:tc>
      </w:tr>
      <w:tr w:rsidR="00B25BBF" w:rsidRPr="008F4DEB" w:rsidTr="00C045C9">
        <w:tc>
          <w:tcPr>
            <w:tcW w:w="0" w:type="auto"/>
          </w:tcPr>
          <w:p w:rsidR="00B25BBF" w:rsidRPr="008F4DEB" w:rsidRDefault="00B25BBF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B25BBF" w:rsidRPr="008F4DEB" w:rsidRDefault="00B25BBF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Rashodi poslovanja</w:t>
            </w:r>
          </w:p>
        </w:tc>
        <w:tc>
          <w:tcPr>
            <w:tcW w:w="1206" w:type="dxa"/>
          </w:tcPr>
          <w:p w:rsidR="00B25BBF" w:rsidRPr="008F4DEB" w:rsidRDefault="00C045C9" w:rsidP="00AB4E81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361.289,76</w:t>
            </w:r>
          </w:p>
        </w:tc>
        <w:tc>
          <w:tcPr>
            <w:tcW w:w="821" w:type="dxa"/>
          </w:tcPr>
          <w:p w:rsidR="00B25BBF" w:rsidRPr="008F4DEB" w:rsidRDefault="00C81B1A" w:rsidP="00054C1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99,999</w:t>
            </w:r>
          </w:p>
        </w:tc>
        <w:tc>
          <w:tcPr>
            <w:tcW w:w="0" w:type="auto"/>
          </w:tcPr>
          <w:p w:rsidR="00B25BBF" w:rsidRPr="008F4DEB" w:rsidRDefault="00C045C9" w:rsidP="00054C1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466.769,57</w:t>
            </w:r>
          </w:p>
        </w:tc>
        <w:tc>
          <w:tcPr>
            <w:tcW w:w="0" w:type="auto"/>
          </w:tcPr>
          <w:p w:rsidR="00B25BBF" w:rsidRPr="008F4DEB" w:rsidRDefault="00C81B1A" w:rsidP="00054C1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100</w:t>
            </w:r>
          </w:p>
        </w:tc>
      </w:tr>
      <w:tr w:rsidR="00B25BBF" w:rsidRPr="008F4DEB" w:rsidTr="00C045C9">
        <w:tc>
          <w:tcPr>
            <w:tcW w:w="0" w:type="auto"/>
          </w:tcPr>
          <w:p w:rsidR="00B25BBF" w:rsidRPr="008F4DEB" w:rsidRDefault="00B25BBF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:rsidR="00B25BBF" w:rsidRPr="008F4DEB" w:rsidRDefault="00B25BBF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Rashodi za nabavu nefinancijske imovine</w:t>
            </w:r>
          </w:p>
        </w:tc>
        <w:tc>
          <w:tcPr>
            <w:tcW w:w="1206" w:type="dxa"/>
          </w:tcPr>
          <w:p w:rsidR="00B25BBF" w:rsidRPr="008F4DEB" w:rsidRDefault="00C81B1A" w:rsidP="00AB4E81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83,62</w:t>
            </w:r>
          </w:p>
        </w:tc>
        <w:tc>
          <w:tcPr>
            <w:tcW w:w="821" w:type="dxa"/>
          </w:tcPr>
          <w:p w:rsidR="00B25BBF" w:rsidRPr="008F4DEB" w:rsidRDefault="007661F9" w:rsidP="00C81B1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 xml:space="preserve">  </w:t>
            </w:r>
            <w:r w:rsidR="00C81B1A" w:rsidRPr="008F4DEB">
              <w:rPr>
                <w:rFonts w:asciiTheme="minorHAnsi" w:hAnsiTheme="minorHAnsi" w:cstheme="minorHAnsi"/>
              </w:rPr>
              <w:t>0,001</w:t>
            </w:r>
          </w:p>
        </w:tc>
        <w:tc>
          <w:tcPr>
            <w:tcW w:w="0" w:type="auto"/>
          </w:tcPr>
          <w:p w:rsidR="00B25BBF" w:rsidRPr="008F4DEB" w:rsidRDefault="00C81B1A" w:rsidP="00054C1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</w:tcPr>
          <w:p w:rsidR="00B25BBF" w:rsidRPr="008F4DEB" w:rsidRDefault="007661F9" w:rsidP="00054C1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</w:t>
            </w:r>
            <w:r w:rsidR="00C81B1A" w:rsidRPr="008F4DEB">
              <w:rPr>
                <w:rFonts w:asciiTheme="minorHAnsi" w:hAnsiTheme="minorHAnsi" w:cstheme="minorHAnsi"/>
              </w:rPr>
              <w:t>0</w:t>
            </w:r>
          </w:p>
        </w:tc>
      </w:tr>
      <w:tr w:rsidR="00B25BBF" w:rsidRPr="008F4DEB" w:rsidTr="00C045C9">
        <w:tc>
          <w:tcPr>
            <w:tcW w:w="0" w:type="auto"/>
          </w:tcPr>
          <w:p w:rsidR="00B25BBF" w:rsidRPr="008F4DEB" w:rsidRDefault="00B25BBF" w:rsidP="009A5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B25BBF" w:rsidRPr="008F4DEB" w:rsidRDefault="00B25BBF" w:rsidP="009A5225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1206" w:type="dxa"/>
          </w:tcPr>
          <w:p w:rsidR="00B25BBF" w:rsidRPr="008F4DEB" w:rsidRDefault="00C045C9" w:rsidP="00AB4E81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361.373,38</w:t>
            </w:r>
          </w:p>
        </w:tc>
        <w:tc>
          <w:tcPr>
            <w:tcW w:w="821" w:type="dxa"/>
          </w:tcPr>
          <w:p w:rsidR="00B25BBF" w:rsidRPr="008F4DEB" w:rsidRDefault="00B25BBF" w:rsidP="00054C1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0" w:type="auto"/>
          </w:tcPr>
          <w:p w:rsidR="00B25BBF" w:rsidRPr="008F4DEB" w:rsidRDefault="00C045C9" w:rsidP="00054C1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466.769,57</w:t>
            </w:r>
          </w:p>
        </w:tc>
        <w:tc>
          <w:tcPr>
            <w:tcW w:w="0" w:type="auto"/>
          </w:tcPr>
          <w:p w:rsidR="00B25BBF" w:rsidRPr="008F4DEB" w:rsidRDefault="00B25BBF" w:rsidP="00054C1D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100</w:t>
            </w:r>
          </w:p>
        </w:tc>
      </w:tr>
    </w:tbl>
    <w:p w:rsidR="00F678E2" w:rsidRPr="008F4DEB" w:rsidRDefault="00F678E2" w:rsidP="009A5225">
      <w:pPr>
        <w:rPr>
          <w:rFonts w:asciiTheme="minorHAnsi" w:hAnsiTheme="minorHAnsi" w:cstheme="minorHAnsi"/>
        </w:rPr>
      </w:pPr>
    </w:p>
    <w:p w:rsidR="009A5225" w:rsidRPr="008F4DEB" w:rsidRDefault="009A5225" w:rsidP="009A5225">
      <w:pPr>
        <w:rPr>
          <w:rFonts w:asciiTheme="minorHAnsi" w:hAnsiTheme="minorHAnsi" w:cstheme="minorHAnsi"/>
          <w:b/>
          <w:u w:val="single"/>
        </w:rPr>
      </w:pPr>
    </w:p>
    <w:p w:rsidR="00C81B1A" w:rsidRPr="008F4DEB" w:rsidRDefault="00C81B1A" w:rsidP="009A5225">
      <w:pPr>
        <w:rPr>
          <w:rFonts w:asciiTheme="minorHAnsi" w:hAnsiTheme="minorHAnsi" w:cstheme="minorHAnsi"/>
          <w:b/>
          <w:u w:val="single"/>
        </w:rPr>
      </w:pPr>
    </w:p>
    <w:p w:rsidR="001D7E3A" w:rsidRPr="008F4DEB" w:rsidRDefault="001D7E3A" w:rsidP="001D7E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3-Rashodi poslovanja</w:t>
      </w:r>
    </w:p>
    <w:p w:rsidR="001D7E3A" w:rsidRPr="008F4DEB" w:rsidRDefault="001D7E3A" w:rsidP="00054C1D">
      <w:pPr>
        <w:rPr>
          <w:rFonts w:asciiTheme="minorHAnsi" w:hAnsiTheme="minorHAnsi" w:cstheme="minorHAnsi"/>
        </w:rPr>
      </w:pPr>
    </w:p>
    <w:p w:rsidR="00054C1D" w:rsidRPr="008F4DEB" w:rsidRDefault="001D7E3A" w:rsidP="00054C1D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Rashodi poslovanja izvrš</w:t>
      </w:r>
      <w:r w:rsidR="00054C1D" w:rsidRPr="008F4DEB">
        <w:rPr>
          <w:rFonts w:asciiTheme="minorHAnsi" w:hAnsiTheme="minorHAnsi" w:cstheme="minorHAnsi"/>
        </w:rPr>
        <w:t xml:space="preserve">eni su u </w:t>
      </w:r>
      <w:r w:rsidR="00615783" w:rsidRPr="008F4DEB">
        <w:rPr>
          <w:rFonts w:asciiTheme="minorHAnsi" w:hAnsiTheme="minorHAnsi" w:cstheme="minorHAnsi"/>
        </w:rPr>
        <w:t xml:space="preserve">iznosu </w:t>
      </w:r>
      <w:r w:rsidR="00C045C9" w:rsidRPr="008F4DEB">
        <w:rPr>
          <w:rFonts w:asciiTheme="minorHAnsi" w:hAnsiTheme="minorHAnsi" w:cstheme="minorHAnsi"/>
        </w:rPr>
        <w:t>466.769,57</w:t>
      </w:r>
      <w:r w:rsidR="00054C1D" w:rsidRPr="008F4DEB">
        <w:rPr>
          <w:rFonts w:asciiTheme="minorHAnsi" w:hAnsiTheme="minorHAnsi" w:cstheme="minorHAnsi"/>
        </w:rPr>
        <w:t xml:space="preserve">  U ukupnim rashodima poslova</w:t>
      </w:r>
      <w:r w:rsidR="007661F9" w:rsidRPr="008F4DEB">
        <w:rPr>
          <w:rFonts w:asciiTheme="minorHAnsi" w:hAnsiTheme="minorHAnsi" w:cstheme="minorHAnsi"/>
        </w:rPr>
        <w:t>nja</w:t>
      </w:r>
      <w:r w:rsidR="008F4DEB" w:rsidRPr="008F4DEB">
        <w:rPr>
          <w:rFonts w:asciiTheme="minorHAnsi" w:hAnsiTheme="minorHAnsi" w:cstheme="minorHAnsi"/>
        </w:rPr>
        <w:t xml:space="preserve"> u odnosu na prethodnu godinu ostvaren je indeks 129,2. </w:t>
      </w:r>
    </w:p>
    <w:p w:rsidR="001D7E3A" w:rsidRPr="008F4DEB" w:rsidRDefault="001D7E3A" w:rsidP="00054C1D">
      <w:pPr>
        <w:rPr>
          <w:rFonts w:asciiTheme="minorHAnsi" w:hAnsiTheme="minorHAnsi" w:cstheme="minorHAnsi"/>
        </w:rPr>
      </w:pPr>
    </w:p>
    <w:p w:rsidR="001D7E3A" w:rsidRPr="008F4DEB" w:rsidRDefault="001D7E3A" w:rsidP="00054C1D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Pregled rashoda poslovanja </w:t>
      </w:r>
    </w:p>
    <w:tbl>
      <w:tblPr>
        <w:tblStyle w:val="TableGrid"/>
        <w:tblW w:w="0" w:type="auto"/>
        <w:tblLook w:val="04A0"/>
      </w:tblPr>
      <w:tblGrid>
        <w:gridCol w:w="766"/>
        <w:gridCol w:w="5573"/>
        <w:gridCol w:w="1219"/>
        <w:gridCol w:w="1219"/>
        <w:gridCol w:w="799"/>
      </w:tblGrid>
      <w:tr w:rsidR="001D7E3A" w:rsidRPr="008F4DEB" w:rsidTr="001D7E3A">
        <w:tc>
          <w:tcPr>
            <w:tcW w:w="0" w:type="auto"/>
          </w:tcPr>
          <w:p w:rsidR="001D7E3A" w:rsidRPr="008F4DEB" w:rsidRDefault="001D7E3A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Račun</w:t>
            </w:r>
          </w:p>
        </w:tc>
        <w:tc>
          <w:tcPr>
            <w:tcW w:w="0" w:type="auto"/>
          </w:tcPr>
          <w:p w:rsidR="001D7E3A" w:rsidRPr="008F4DEB" w:rsidRDefault="001D7E3A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0" w:type="auto"/>
          </w:tcPr>
          <w:p w:rsidR="001D7E3A" w:rsidRPr="008F4DEB" w:rsidRDefault="001D7E3A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C81B1A" w:rsidRPr="008F4DE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:rsidR="001D7E3A" w:rsidRPr="008F4DEB" w:rsidRDefault="001D7E3A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C81B1A" w:rsidRPr="008F4DE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</w:tcPr>
          <w:p w:rsidR="001D7E3A" w:rsidRPr="008F4DEB" w:rsidRDefault="001D7E3A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Indeks</w:t>
            </w:r>
          </w:p>
        </w:tc>
      </w:tr>
      <w:tr w:rsidR="00415859" w:rsidRPr="008F4DEB" w:rsidTr="001D7E3A"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Rashodi poslovanja</w:t>
            </w:r>
          </w:p>
        </w:tc>
        <w:tc>
          <w:tcPr>
            <w:tcW w:w="0" w:type="auto"/>
          </w:tcPr>
          <w:p w:rsidR="00415859" w:rsidRPr="008F4DEB" w:rsidRDefault="00915524" w:rsidP="00AB4E81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361.289,76</w:t>
            </w:r>
          </w:p>
        </w:tc>
        <w:tc>
          <w:tcPr>
            <w:tcW w:w="0" w:type="auto"/>
          </w:tcPr>
          <w:p w:rsidR="00415859" w:rsidRPr="008F4DEB" w:rsidRDefault="00915524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466.769,57</w:t>
            </w:r>
          </w:p>
        </w:tc>
        <w:tc>
          <w:tcPr>
            <w:tcW w:w="0" w:type="auto"/>
          </w:tcPr>
          <w:p w:rsidR="00415859" w:rsidRPr="008F4DEB" w:rsidRDefault="00A36B8C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</w:t>
            </w:r>
            <w:r w:rsidR="00915524" w:rsidRPr="008F4DEB">
              <w:rPr>
                <w:rFonts w:asciiTheme="minorHAnsi" w:hAnsiTheme="minorHAnsi" w:cstheme="minorHAnsi"/>
              </w:rPr>
              <w:t>29,2</w:t>
            </w:r>
          </w:p>
        </w:tc>
      </w:tr>
      <w:tr w:rsidR="00415859" w:rsidRPr="008F4DEB" w:rsidTr="001D7E3A"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Rashodi za zaposlene</w:t>
            </w:r>
          </w:p>
        </w:tc>
        <w:tc>
          <w:tcPr>
            <w:tcW w:w="0" w:type="auto"/>
          </w:tcPr>
          <w:p w:rsidR="00415859" w:rsidRPr="008F4DEB" w:rsidRDefault="00915524" w:rsidP="00AB4E81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288.693,23</w:t>
            </w:r>
          </w:p>
        </w:tc>
        <w:tc>
          <w:tcPr>
            <w:tcW w:w="0" w:type="auto"/>
          </w:tcPr>
          <w:p w:rsidR="00415859" w:rsidRPr="008F4DEB" w:rsidRDefault="00915524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399.113,41</w:t>
            </w:r>
          </w:p>
        </w:tc>
        <w:tc>
          <w:tcPr>
            <w:tcW w:w="0" w:type="auto"/>
          </w:tcPr>
          <w:p w:rsidR="00415859" w:rsidRPr="008F4DEB" w:rsidRDefault="00915524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138,2</w:t>
            </w:r>
          </w:p>
        </w:tc>
      </w:tr>
      <w:tr w:rsidR="00415859" w:rsidRPr="008F4DEB" w:rsidTr="001D7E3A"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Materijalni rashodi</w:t>
            </w:r>
          </w:p>
        </w:tc>
        <w:tc>
          <w:tcPr>
            <w:tcW w:w="0" w:type="auto"/>
          </w:tcPr>
          <w:p w:rsidR="00415859" w:rsidRPr="008F4DEB" w:rsidRDefault="00915524" w:rsidP="00AB4E81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72.596,53</w:t>
            </w:r>
          </w:p>
        </w:tc>
        <w:tc>
          <w:tcPr>
            <w:tcW w:w="0" w:type="auto"/>
          </w:tcPr>
          <w:p w:rsidR="00415859" w:rsidRPr="008F4DEB" w:rsidRDefault="00915524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67.656,04</w:t>
            </w:r>
          </w:p>
        </w:tc>
        <w:tc>
          <w:tcPr>
            <w:tcW w:w="0" w:type="auto"/>
          </w:tcPr>
          <w:p w:rsidR="00415859" w:rsidRPr="008F4DEB" w:rsidRDefault="00915524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93,2</w:t>
            </w:r>
          </w:p>
        </w:tc>
      </w:tr>
      <w:tr w:rsidR="00415859" w:rsidRPr="008F4DEB" w:rsidTr="001D7E3A"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Financijski rashodi</w:t>
            </w:r>
          </w:p>
        </w:tc>
        <w:tc>
          <w:tcPr>
            <w:tcW w:w="0" w:type="auto"/>
          </w:tcPr>
          <w:p w:rsidR="00415859" w:rsidRPr="008F4DEB" w:rsidRDefault="00415859" w:rsidP="00AB4E81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</w:tcPr>
          <w:p w:rsidR="00415859" w:rsidRPr="008F4DEB" w:rsidRDefault="00915524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0,12</w:t>
            </w:r>
          </w:p>
        </w:tc>
        <w:tc>
          <w:tcPr>
            <w:tcW w:w="0" w:type="auto"/>
          </w:tcPr>
          <w:p w:rsidR="00415859" w:rsidRPr="008F4DEB" w:rsidRDefault="00415859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</w:tr>
      <w:tr w:rsidR="00415859" w:rsidRPr="008F4DEB" w:rsidTr="001D7E3A"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0" w:type="auto"/>
          </w:tcPr>
          <w:p w:rsidR="00415859" w:rsidRPr="008F4DEB" w:rsidRDefault="00415859" w:rsidP="00054C1D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Naknade građanima i kućanstvima na temelju osiguranja i druge naknade</w:t>
            </w:r>
          </w:p>
        </w:tc>
        <w:tc>
          <w:tcPr>
            <w:tcW w:w="0" w:type="auto"/>
          </w:tcPr>
          <w:p w:rsidR="00415859" w:rsidRPr="008F4DEB" w:rsidRDefault="00A36B8C" w:rsidP="00AB4E81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</w:tcPr>
          <w:p w:rsidR="00415859" w:rsidRPr="008F4DEB" w:rsidRDefault="00415859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</w:tcPr>
          <w:p w:rsidR="00415859" w:rsidRPr="008F4DEB" w:rsidRDefault="00415859" w:rsidP="001D7E3A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</w:tr>
    </w:tbl>
    <w:p w:rsidR="00054C1D" w:rsidRPr="008F4DEB" w:rsidRDefault="00054C1D" w:rsidP="003C3197">
      <w:pPr>
        <w:rPr>
          <w:rFonts w:asciiTheme="minorHAnsi" w:hAnsiTheme="minorHAnsi" w:cstheme="minorHAnsi"/>
          <w:b/>
          <w:u w:val="single"/>
        </w:rPr>
      </w:pPr>
    </w:p>
    <w:p w:rsidR="00AE76A3" w:rsidRPr="008F4DEB" w:rsidRDefault="00F56C5D" w:rsidP="00AE76A3">
      <w:pPr>
        <w:rPr>
          <w:rFonts w:asciiTheme="minorHAnsi" w:hAnsiTheme="minorHAnsi" w:cstheme="minorHAnsi"/>
          <w:u w:val="single"/>
        </w:rPr>
      </w:pPr>
      <w:r w:rsidRPr="008F4DEB">
        <w:rPr>
          <w:rFonts w:asciiTheme="minorHAnsi" w:hAnsiTheme="minorHAnsi" w:cstheme="minorHAnsi"/>
          <w:u w:val="single"/>
        </w:rPr>
        <w:t>V</w:t>
      </w:r>
      <w:r w:rsidR="00AE76A3" w:rsidRPr="008F4DEB">
        <w:rPr>
          <w:rFonts w:asciiTheme="minorHAnsi" w:hAnsiTheme="minorHAnsi" w:cstheme="minorHAnsi"/>
          <w:u w:val="single"/>
        </w:rPr>
        <w:t>e</w:t>
      </w:r>
      <w:r w:rsidRPr="008F4DEB">
        <w:rPr>
          <w:rFonts w:asciiTheme="minorHAnsi" w:hAnsiTheme="minorHAnsi" w:cstheme="minorHAnsi"/>
          <w:u w:val="single"/>
        </w:rPr>
        <w:t>ća odstupanja</w:t>
      </w:r>
      <w:r w:rsidR="00401C2E" w:rsidRPr="008F4DEB">
        <w:rPr>
          <w:rFonts w:asciiTheme="minorHAnsi" w:hAnsiTheme="minorHAnsi" w:cstheme="minorHAnsi"/>
          <w:u w:val="single"/>
        </w:rPr>
        <w:t xml:space="preserve"> od 5 %</w:t>
      </w:r>
      <w:r w:rsidRPr="008F4DEB">
        <w:rPr>
          <w:rFonts w:asciiTheme="minorHAnsi" w:hAnsiTheme="minorHAnsi" w:cstheme="minorHAnsi"/>
          <w:u w:val="single"/>
        </w:rPr>
        <w:t xml:space="preserve"> u odnosu na prethodnu</w:t>
      </w:r>
      <w:r w:rsidR="00AE76A3" w:rsidRPr="008F4DEB">
        <w:rPr>
          <w:rFonts w:asciiTheme="minorHAnsi" w:hAnsiTheme="minorHAnsi" w:cstheme="minorHAnsi"/>
          <w:u w:val="single"/>
        </w:rPr>
        <w:t xml:space="preserve"> godinu ostvarena su kod sljedećih rashoda:</w:t>
      </w:r>
    </w:p>
    <w:p w:rsidR="00464799" w:rsidRPr="008F4DEB" w:rsidRDefault="00464799" w:rsidP="00AE76A3">
      <w:pPr>
        <w:rPr>
          <w:rFonts w:asciiTheme="minorHAnsi" w:hAnsiTheme="minorHAnsi" w:cstheme="minorHAnsi"/>
        </w:rPr>
      </w:pPr>
    </w:p>
    <w:p w:rsidR="008D40BB" w:rsidRPr="008F4DEB" w:rsidRDefault="008D40BB" w:rsidP="00AE76A3">
      <w:pPr>
        <w:rPr>
          <w:rFonts w:asciiTheme="minorHAnsi" w:hAnsiTheme="minorHAnsi" w:cstheme="minorHAnsi"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311-Plaće</w:t>
      </w:r>
      <w:r w:rsidR="003A13FF" w:rsidRPr="008F4DEB">
        <w:rPr>
          <w:rFonts w:asciiTheme="minorHAnsi" w:hAnsiTheme="minorHAnsi" w:cstheme="minorHAnsi"/>
          <w:u w:val="single"/>
        </w:rPr>
        <w:t>, ostvaren je indeks 138,2</w:t>
      </w:r>
    </w:p>
    <w:p w:rsidR="008D40BB" w:rsidRPr="008F4DEB" w:rsidRDefault="008D40BB" w:rsidP="00AE76A3">
      <w:pPr>
        <w:rPr>
          <w:rFonts w:asciiTheme="minorHAnsi" w:hAnsiTheme="minorHAnsi" w:cstheme="minorHAnsi"/>
          <w:b/>
        </w:rPr>
      </w:pPr>
    </w:p>
    <w:p w:rsidR="003A10AA" w:rsidRPr="008F4DEB" w:rsidRDefault="00364354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311</w:t>
      </w:r>
      <w:r w:rsidR="00915524" w:rsidRPr="008F4DEB">
        <w:rPr>
          <w:rFonts w:asciiTheme="minorHAnsi" w:hAnsiTheme="minorHAnsi" w:cstheme="minorHAnsi"/>
          <w:b/>
        </w:rPr>
        <w:t>1</w:t>
      </w:r>
      <w:r w:rsidR="008D40BB" w:rsidRPr="008F4DEB">
        <w:rPr>
          <w:rFonts w:asciiTheme="minorHAnsi" w:hAnsiTheme="minorHAnsi" w:cstheme="minorHAnsi"/>
          <w:b/>
        </w:rPr>
        <w:t>-P</w:t>
      </w:r>
      <w:r w:rsidR="00464799" w:rsidRPr="008F4DEB">
        <w:rPr>
          <w:rFonts w:asciiTheme="minorHAnsi" w:hAnsiTheme="minorHAnsi" w:cstheme="minorHAnsi"/>
          <w:b/>
        </w:rPr>
        <w:t>laće</w:t>
      </w:r>
      <w:r w:rsidR="008D40BB" w:rsidRPr="008F4DEB">
        <w:rPr>
          <w:rFonts w:asciiTheme="minorHAnsi" w:hAnsiTheme="minorHAnsi" w:cstheme="minorHAnsi"/>
          <w:b/>
        </w:rPr>
        <w:t xml:space="preserve"> za redovan rad</w:t>
      </w:r>
      <w:r w:rsidR="008D40BB" w:rsidRPr="008F4DEB">
        <w:rPr>
          <w:rFonts w:asciiTheme="minorHAnsi" w:hAnsiTheme="minorHAnsi" w:cstheme="minorHAnsi"/>
          <w:u w:val="single"/>
        </w:rPr>
        <w:t>,</w:t>
      </w:r>
      <w:r w:rsidR="003C3197" w:rsidRPr="008F4DEB">
        <w:rPr>
          <w:rFonts w:asciiTheme="minorHAnsi" w:hAnsiTheme="minorHAnsi" w:cstheme="minorHAnsi"/>
        </w:rPr>
        <w:t xml:space="preserve"> u odnosu na prethodnu</w:t>
      </w:r>
      <w:r w:rsidR="00464799" w:rsidRPr="008F4DEB">
        <w:rPr>
          <w:rFonts w:asciiTheme="minorHAnsi" w:hAnsiTheme="minorHAnsi" w:cstheme="minorHAnsi"/>
        </w:rPr>
        <w:t xml:space="preserve"> god</w:t>
      </w:r>
      <w:r w:rsidR="00415859" w:rsidRPr="008F4DEB">
        <w:rPr>
          <w:rFonts w:asciiTheme="minorHAnsi" w:hAnsiTheme="minorHAnsi" w:cstheme="minorHAnsi"/>
        </w:rPr>
        <w:t>in</w:t>
      </w:r>
      <w:r w:rsidR="008F4DEB" w:rsidRPr="008F4DEB">
        <w:rPr>
          <w:rFonts w:asciiTheme="minorHAnsi" w:hAnsiTheme="minorHAnsi" w:cstheme="minorHAnsi"/>
        </w:rPr>
        <w:t xml:space="preserve">u ostvaren je indeks </w:t>
      </w:r>
      <w:r w:rsidR="00915524" w:rsidRPr="008F4DEB">
        <w:rPr>
          <w:rFonts w:asciiTheme="minorHAnsi" w:hAnsiTheme="minorHAnsi" w:cstheme="minorHAnsi"/>
        </w:rPr>
        <w:t xml:space="preserve"> </w:t>
      </w:r>
      <w:r w:rsidR="008F4DEB" w:rsidRPr="008F4DEB">
        <w:rPr>
          <w:rFonts w:asciiTheme="minorHAnsi" w:hAnsiTheme="minorHAnsi" w:cstheme="minorHAnsi"/>
        </w:rPr>
        <w:t>1</w:t>
      </w:r>
      <w:r w:rsidR="00915524" w:rsidRPr="008F4DEB">
        <w:rPr>
          <w:rFonts w:asciiTheme="minorHAnsi" w:hAnsiTheme="minorHAnsi" w:cstheme="minorHAnsi"/>
        </w:rPr>
        <w:t>37,1</w:t>
      </w:r>
      <w:r w:rsidR="008F4DEB" w:rsidRPr="008F4DEB">
        <w:rPr>
          <w:rFonts w:asciiTheme="minorHAnsi" w:hAnsiTheme="minorHAnsi" w:cstheme="minorHAnsi"/>
        </w:rPr>
        <w:t xml:space="preserve"> </w:t>
      </w:r>
      <w:r w:rsidR="00464799" w:rsidRPr="008F4DEB">
        <w:rPr>
          <w:rFonts w:asciiTheme="minorHAnsi" w:hAnsiTheme="minorHAnsi" w:cstheme="minorHAnsi"/>
        </w:rPr>
        <w:t xml:space="preserve"> zbo</w:t>
      </w:r>
      <w:r w:rsidR="00F56C5D" w:rsidRPr="008F4DEB">
        <w:rPr>
          <w:rFonts w:asciiTheme="minorHAnsi" w:hAnsiTheme="minorHAnsi" w:cstheme="minorHAnsi"/>
        </w:rPr>
        <w:t>g povećanja plaća</w:t>
      </w:r>
      <w:r w:rsidR="00A36B8C" w:rsidRPr="008F4DEB">
        <w:rPr>
          <w:rFonts w:asciiTheme="minorHAnsi" w:hAnsiTheme="minorHAnsi" w:cstheme="minorHAnsi"/>
        </w:rPr>
        <w:t xml:space="preserve"> </w:t>
      </w:r>
      <w:r w:rsidR="00415859" w:rsidRPr="008F4DEB">
        <w:rPr>
          <w:rFonts w:asciiTheme="minorHAnsi" w:hAnsiTheme="minorHAnsi" w:cstheme="minorHAnsi"/>
        </w:rPr>
        <w:t xml:space="preserve"> od 1.3. 2024. sukladno Uredbi o nazivima radnih mjesta, uvjetima za raspored i koeficijentima za obračun plaće u javnim službama (NN 22/24)</w:t>
      </w:r>
      <w:r w:rsidR="00A36B8C" w:rsidRPr="008F4DEB">
        <w:rPr>
          <w:rFonts w:asciiTheme="minorHAnsi" w:hAnsiTheme="minorHAnsi" w:cstheme="minorHAnsi"/>
        </w:rPr>
        <w:t>i povećanja osnovice od 1. veljače 2025 za 3% kod isplata plaća iz državnog proračuna.</w:t>
      </w:r>
    </w:p>
    <w:p w:rsidR="00A36B8C" w:rsidRPr="008F4DEB" w:rsidRDefault="00A36B8C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Plaće su znatno povećane i pomoćnicima u nastavi s 5,25 na 7,50 eura</w:t>
      </w:r>
      <w:r w:rsidR="008E565F" w:rsidRPr="008F4DEB">
        <w:rPr>
          <w:rFonts w:asciiTheme="minorHAnsi" w:hAnsiTheme="minorHAnsi" w:cstheme="minorHAnsi"/>
        </w:rPr>
        <w:t xml:space="preserve"> za bruto sat</w:t>
      </w:r>
      <w:r w:rsidRPr="008F4DEB">
        <w:rPr>
          <w:rFonts w:asciiTheme="minorHAnsi" w:hAnsiTheme="minorHAnsi" w:cstheme="minorHAnsi"/>
        </w:rPr>
        <w:t>, a povećan je i broj zaposlenih pomoćnika u odnosu na isto razdoblje prethodne godine.</w:t>
      </w:r>
    </w:p>
    <w:p w:rsidR="008E565F" w:rsidRPr="008F4DEB" w:rsidRDefault="008E565F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Od 1. rujna 2024. godine u školu je uveden produženi boravak učenika, a time i povećani izdaci za zaposlene.</w:t>
      </w:r>
    </w:p>
    <w:p w:rsidR="00AE76A3" w:rsidRPr="008F4DEB" w:rsidRDefault="008D40BB" w:rsidP="00AE76A3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3113-P</w:t>
      </w:r>
      <w:r w:rsidR="0076180B" w:rsidRPr="008F4DEB">
        <w:rPr>
          <w:rFonts w:asciiTheme="minorHAnsi" w:hAnsiTheme="minorHAnsi" w:cstheme="minorHAnsi"/>
          <w:b/>
        </w:rPr>
        <w:t>rekovremeni rad</w:t>
      </w:r>
      <w:r w:rsidR="003A13FF" w:rsidRPr="008F4DEB">
        <w:rPr>
          <w:rFonts w:asciiTheme="minorHAnsi" w:hAnsiTheme="minorHAnsi" w:cstheme="minorHAnsi"/>
          <w:b/>
        </w:rPr>
        <w:t xml:space="preserve">, </w:t>
      </w:r>
      <w:r w:rsidR="003A13FF" w:rsidRPr="008F4DEB">
        <w:rPr>
          <w:rFonts w:asciiTheme="minorHAnsi" w:hAnsiTheme="minorHAnsi" w:cstheme="minorHAnsi"/>
        </w:rPr>
        <w:t>k</w:t>
      </w:r>
      <w:r w:rsidR="006A0D6A" w:rsidRPr="008F4DEB">
        <w:rPr>
          <w:rFonts w:asciiTheme="minorHAnsi" w:hAnsiTheme="minorHAnsi" w:cstheme="minorHAnsi"/>
        </w:rPr>
        <w:t xml:space="preserve">od </w:t>
      </w:r>
      <w:r w:rsidR="00AE76A3" w:rsidRPr="008F4DEB">
        <w:rPr>
          <w:rFonts w:asciiTheme="minorHAnsi" w:hAnsiTheme="minorHAnsi" w:cstheme="minorHAnsi"/>
        </w:rPr>
        <w:t>prekovrem</w:t>
      </w:r>
      <w:r w:rsidR="006A0D6A" w:rsidRPr="008F4DEB">
        <w:rPr>
          <w:rFonts w:asciiTheme="minorHAnsi" w:hAnsiTheme="minorHAnsi" w:cstheme="minorHAnsi"/>
        </w:rPr>
        <w:t>enog</w:t>
      </w:r>
      <w:r w:rsidR="00AE76A3" w:rsidRPr="008F4DEB">
        <w:rPr>
          <w:rFonts w:asciiTheme="minorHAnsi" w:hAnsiTheme="minorHAnsi" w:cstheme="minorHAnsi"/>
        </w:rPr>
        <w:t xml:space="preserve"> rad</w:t>
      </w:r>
      <w:r w:rsidR="006A0D6A" w:rsidRPr="008F4DEB">
        <w:rPr>
          <w:rFonts w:asciiTheme="minorHAnsi" w:hAnsiTheme="minorHAnsi" w:cstheme="minorHAnsi"/>
        </w:rPr>
        <w:t xml:space="preserve">a </w:t>
      </w:r>
      <w:r w:rsidR="008E565F" w:rsidRPr="008F4DEB">
        <w:rPr>
          <w:rFonts w:asciiTheme="minorHAnsi" w:hAnsiTheme="minorHAnsi" w:cstheme="minorHAnsi"/>
        </w:rPr>
        <w:t xml:space="preserve">ostvaren je indeks </w:t>
      </w:r>
      <w:r w:rsidR="0076180B" w:rsidRPr="008F4DEB">
        <w:rPr>
          <w:rFonts w:asciiTheme="minorHAnsi" w:hAnsiTheme="minorHAnsi" w:cstheme="minorHAnsi"/>
        </w:rPr>
        <w:t>277,8</w:t>
      </w:r>
      <w:r w:rsidR="00672AA0" w:rsidRPr="008F4DEB">
        <w:rPr>
          <w:rFonts w:asciiTheme="minorHAnsi" w:hAnsiTheme="minorHAnsi" w:cstheme="minorHAnsi"/>
        </w:rPr>
        <w:t xml:space="preserve">, a rezultat je nedostatka </w:t>
      </w:r>
      <w:r w:rsidR="00415859" w:rsidRPr="008F4DEB">
        <w:rPr>
          <w:rFonts w:asciiTheme="minorHAnsi" w:hAnsiTheme="minorHAnsi" w:cstheme="minorHAnsi"/>
        </w:rPr>
        <w:t xml:space="preserve"> zaposleni</w:t>
      </w:r>
      <w:r w:rsidR="00672AA0" w:rsidRPr="008F4DEB">
        <w:rPr>
          <w:rFonts w:asciiTheme="minorHAnsi" w:hAnsiTheme="minorHAnsi" w:cstheme="minorHAnsi"/>
        </w:rPr>
        <w:t>ka za odgoj i obrazovanje. Za zamjene odsutnih zaposlenika koriste se postojeći zaposlenici koji se plaćaju kroz prekovremeni rad sukladno Zakonu o radu (NN 93/14, 127/17, 98/19, 151/22, 46/23 i 64/23)</w:t>
      </w:r>
    </w:p>
    <w:p w:rsidR="006A0D6A" w:rsidRPr="008F4DEB" w:rsidRDefault="008D40BB" w:rsidP="00AE76A3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3114-P</w:t>
      </w:r>
      <w:r w:rsidR="0076180B" w:rsidRPr="008F4DEB">
        <w:rPr>
          <w:rFonts w:asciiTheme="minorHAnsi" w:hAnsiTheme="minorHAnsi" w:cstheme="minorHAnsi"/>
          <w:b/>
        </w:rPr>
        <w:t>laća za posebne uvjete rada</w:t>
      </w:r>
      <w:r w:rsidR="003A13FF" w:rsidRPr="008F4DEB">
        <w:rPr>
          <w:rFonts w:asciiTheme="minorHAnsi" w:hAnsiTheme="minorHAnsi" w:cstheme="minorHAnsi"/>
          <w:b/>
        </w:rPr>
        <w:t xml:space="preserve">, </w:t>
      </w:r>
      <w:r w:rsidR="003A13FF" w:rsidRPr="008F4DEB">
        <w:rPr>
          <w:rFonts w:asciiTheme="minorHAnsi" w:hAnsiTheme="minorHAnsi" w:cstheme="minorHAnsi"/>
        </w:rPr>
        <w:t>kod plaće</w:t>
      </w:r>
      <w:r w:rsidR="006A0D6A" w:rsidRPr="008F4DEB">
        <w:rPr>
          <w:rFonts w:asciiTheme="minorHAnsi" w:hAnsiTheme="minorHAnsi" w:cstheme="minorHAnsi"/>
        </w:rPr>
        <w:t xml:space="preserve"> za posebne uvjete rada ostvaren je </w:t>
      </w:r>
      <w:r w:rsidR="0076180B" w:rsidRPr="008F4DEB">
        <w:rPr>
          <w:rFonts w:asciiTheme="minorHAnsi" w:hAnsiTheme="minorHAnsi" w:cstheme="minorHAnsi"/>
        </w:rPr>
        <w:t>indeks 221,6</w:t>
      </w:r>
      <w:r w:rsidR="008E565F" w:rsidRPr="008F4DEB">
        <w:rPr>
          <w:rFonts w:asciiTheme="minorHAnsi" w:hAnsiTheme="minorHAnsi" w:cstheme="minorHAnsi"/>
        </w:rPr>
        <w:t xml:space="preserve"> jer se povećao broj učenika koji nastavu prate po prilagođenom programu, a time i</w:t>
      </w:r>
      <w:r w:rsidR="00F56C5D" w:rsidRPr="008F4DEB">
        <w:rPr>
          <w:rFonts w:asciiTheme="minorHAnsi" w:hAnsiTheme="minorHAnsi" w:cstheme="minorHAnsi"/>
        </w:rPr>
        <w:t xml:space="preserve"> broj</w:t>
      </w:r>
      <w:r w:rsidR="00C1178B" w:rsidRPr="008F4DEB">
        <w:rPr>
          <w:rFonts w:asciiTheme="minorHAnsi" w:hAnsiTheme="minorHAnsi" w:cstheme="minorHAnsi"/>
        </w:rPr>
        <w:t xml:space="preserve"> radnih</w:t>
      </w:r>
      <w:r w:rsidR="00F56C5D" w:rsidRPr="008F4DEB">
        <w:rPr>
          <w:rFonts w:asciiTheme="minorHAnsi" w:hAnsiTheme="minorHAnsi" w:cstheme="minorHAnsi"/>
        </w:rPr>
        <w:t xml:space="preserve"> sati</w:t>
      </w:r>
      <w:r w:rsidR="006A0D6A" w:rsidRPr="008F4DEB">
        <w:rPr>
          <w:rFonts w:asciiTheme="minorHAnsi" w:hAnsiTheme="minorHAnsi" w:cstheme="minorHAnsi"/>
        </w:rPr>
        <w:t xml:space="preserve"> i učitelja koji ostvaruju naknadu za posebne uvjete rada.</w:t>
      </w:r>
    </w:p>
    <w:p w:rsidR="00AE76A3" w:rsidRPr="008F4DEB" w:rsidRDefault="006A0D6A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312</w:t>
      </w:r>
      <w:r w:rsidR="0076180B" w:rsidRPr="008F4DEB">
        <w:rPr>
          <w:rFonts w:asciiTheme="minorHAnsi" w:hAnsiTheme="minorHAnsi" w:cstheme="minorHAnsi"/>
          <w:b/>
        </w:rPr>
        <w:t>1</w:t>
      </w:r>
      <w:r w:rsidR="008D40BB" w:rsidRPr="008F4DEB">
        <w:rPr>
          <w:rFonts w:asciiTheme="minorHAnsi" w:hAnsiTheme="minorHAnsi" w:cstheme="minorHAnsi"/>
          <w:b/>
        </w:rPr>
        <w:t>-O</w:t>
      </w:r>
      <w:r w:rsidRPr="008F4DEB">
        <w:rPr>
          <w:rFonts w:asciiTheme="minorHAnsi" w:hAnsiTheme="minorHAnsi" w:cstheme="minorHAnsi"/>
          <w:b/>
        </w:rPr>
        <w:t>stali rashodi za zaposlene</w:t>
      </w:r>
      <w:r w:rsidR="003A13FF" w:rsidRPr="008F4DEB">
        <w:rPr>
          <w:rFonts w:asciiTheme="minorHAnsi" w:hAnsiTheme="minorHAnsi" w:cstheme="minorHAnsi"/>
          <w:b/>
        </w:rPr>
        <w:t>,</w:t>
      </w:r>
      <w:r w:rsidR="008F4DEB" w:rsidRPr="008F4DEB">
        <w:rPr>
          <w:rFonts w:asciiTheme="minorHAnsi" w:hAnsiTheme="minorHAnsi" w:cstheme="minorHAnsi"/>
        </w:rPr>
        <w:t xml:space="preserve">  ostvaren je indeks</w:t>
      </w:r>
      <w:r w:rsidR="0076180B" w:rsidRPr="008F4DEB">
        <w:rPr>
          <w:rFonts w:asciiTheme="minorHAnsi" w:hAnsiTheme="minorHAnsi" w:cstheme="minorHAnsi"/>
        </w:rPr>
        <w:t xml:space="preserve"> </w:t>
      </w:r>
      <w:r w:rsidR="008F4DEB" w:rsidRPr="008F4DEB">
        <w:rPr>
          <w:rFonts w:asciiTheme="minorHAnsi" w:hAnsiTheme="minorHAnsi" w:cstheme="minorHAnsi"/>
        </w:rPr>
        <w:t>1</w:t>
      </w:r>
      <w:r w:rsidR="0076180B" w:rsidRPr="008F4DEB">
        <w:rPr>
          <w:rFonts w:asciiTheme="minorHAnsi" w:hAnsiTheme="minorHAnsi" w:cstheme="minorHAnsi"/>
        </w:rPr>
        <w:t>40,2</w:t>
      </w:r>
      <w:r w:rsidR="00F56C5D" w:rsidRPr="008F4DEB">
        <w:rPr>
          <w:rFonts w:asciiTheme="minorHAnsi" w:hAnsiTheme="minorHAnsi" w:cstheme="minorHAnsi"/>
        </w:rPr>
        <w:t>% u odnosu na prethodn</w:t>
      </w:r>
      <w:r w:rsidR="00C1178B" w:rsidRPr="008F4DEB">
        <w:rPr>
          <w:rFonts w:asciiTheme="minorHAnsi" w:hAnsiTheme="minorHAnsi" w:cstheme="minorHAnsi"/>
        </w:rPr>
        <w:t>u godinu a rezultat su isplaćenih</w:t>
      </w:r>
      <w:r w:rsidR="00DB0168" w:rsidRPr="008F4DEB">
        <w:rPr>
          <w:rFonts w:asciiTheme="minorHAnsi" w:hAnsiTheme="minorHAnsi" w:cstheme="minorHAnsi"/>
        </w:rPr>
        <w:t xml:space="preserve"> prava iz Kolektivnog ugovora za</w:t>
      </w:r>
      <w:r w:rsidR="00F56C5D" w:rsidRPr="008F4DEB">
        <w:rPr>
          <w:rFonts w:asciiTheme="minorHAnsi" w:hAnsiTheme="minorHAnsi" w:cstheme="minorHAnsi"/>
        </w:rPr>
        <w:t xml:space="preserve"> regres, jubilarne nagrade, pom</w:t>
      </w:r>
      <w:r w:rsidR="00DB0168" w:rsidRPr="008F4DEB">
        <w:rPr>
          <w:rFonts w:asciiTheme="minorHAnsi" w:hAnsiTheme="minorHAnsi" w:cstheme="minorHAnsi"/>
        </w:rPr>
        <w:t>o</w:t>
      </w:r>
      <w:r w:rsidR="00F56C5D" w:rsidRPr="008F4DEB">
        <w:rPr>
          <w:rFonts w:asciiTheme="minorHAnsi" w:hAnsiTheme="minorHAnsi" w:cstheme="minorHAnsi"/>
        </w:rPr>
        <w:t>ći i ostale naknade zaposlenicima škole</w:t>
      </w:r>
      <w:r w:rsidR="00AB2A68" w:rsidRPr="008F4DEB">
        <w:rPr>
          <w:rFonts w:asciiTheme="minorHAnsi" w:hAnsiTheme="minorHAnsi" w:cstheme="minorHAnsi"/>
        </w:rPr>
        <w:t xml:space="preserve"> prema ostvarenom pravu</w:t>
      </w:r>
      <w:r w:rsidR="00F56C5D" w:rsidRPr="008F4DEB">
        <w:rPr>
          <w:rFonts w:asciiTheme="minorHAnsi" w:hAnsiTheme="minorHAnsi" w:cstheme="minorHAnsi"/>
        </w:rPr>
        <w:t>.</w:t>
      </w:r>
    </w:p>
    <w:p w:rsidR="008E565F" w:rsidRPr="008F4DEB" w:rsidRDefault="00364354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313</w:t>
      </w:r>
      <w:r w:rsidR="0076180B" w:rsidRPr="008F4DEB">
        <w:rPr>
          <w:rFonts w:asciiTheme="minorHAnsi" w:hAnsiTheme="minorHAnsi" w:cstheme="minorHAnsi"/>
          <w:b/>
        </w:rPr>
        <w:t>2</w:t>
      </w:r>
      <w:r w:rsidR="003A13FF" w:rsidRPr="008F4DEB">
        <w:rPr>
          <w:rFonts w:asciiTheme="minorHAnsi" w:hAnsiTheme="minorHAnsi" w:cstheme="minorHAnsi"/>
          <w:b/>
        </w:rPr>
        <w:t xml:space="preserve">- </w:t>
      </w:r>
      <w:r w:rsidR="008D40BB" w:rsidRPr="008F4DEB">
        <w:rPr>
          <w:rFonts w:asciiTheme="minorHAnsi" w:hAnsiTheme="minorHAnsi" w:cstheme="minorHAnsi"/>
          <w:b/>
        </w:rPr>
        <w:t>D</w:t>
      </w:r>
      <w:r w:rsidRPr="008F4DEB">
        <w:rPr>
          <w:rFonts w:asciiTheme="minorHAnsi" w:hAnsiTheme="minorHAnsi" w:cstheme="minorHAnsi"/>
          <w:b/>
        </w:rPr>
        <w:t>oprinosi na plaće,</w:t>
      </w:r>
      <w:r w:rsidR="003A13FF" w:rsidRPr="008F4DEB">
        <w:rPr>
          <w:rFonts w:asciiTheme="minorHAnsi" w:hAnsiTheme="minorHAnsi" w:cstheme="minorHAnsi"/>
          <w:b/>
        </w:rPr>
        <w:t xml:space="preserve"> </w:t>
      </w:r>
      <w:r w:rsidRPr="008F4DEB">
        <w:rPr>
          <w:rFonts w:asciiTheme="minorHAnsi" w:hAnsiTheme="minorHAnsi" w:cstheme="minorHAnsi"/>
        </w:rPr>
        <w:t>kod</w:t>
      </w:r>
      <w:r w:rsidR="008E565F" w:rsidRPr="008F4DEB">
        <w:rPr>
          <w:rFonts w:asciiTheme="minorHAnsi" w:hAnsiTheme="minorHAnsi" w:cstheme="minorHAnsi"/>
        </w:rPr>
        <w:t xml:space="preserve"> doprinosi za obvezno zdravstveno osiguranje</w:t>
      </w:r>
      <w:r w:rsidR="0076180B" w:rsidRPr="008F4DEB">
        <w:rPr>
          <w:rFonts w:asciiTheme="minorHAnsi" w:hAnsiTheme="minorHAnsi" w:cstheme="minorHAnsi"/>
        </w:rPr>
        <w:t xml:space="preserve"> ostvaren je indeks 138,2 </w:t>
      </w:r>
      <w:r w:rsidR="00985EF2" w:rsidRPr="008F4DEB">
        <w:rPr>
          <w:rFonts w:asciiTheme="minorHAnsi" w:hAnsiTheme="minorHAnsi" w:cstheme="minorHAnsi"/>
        </w:rPr>
        <w:t xml:space="preserve"> zbog povećanja plaća i naknada za zaposlene.</w:t>
      </w:r>
    </w:p>
    <w:p w:rsidR="008D40BB" w:rsidRPr="008F4DEB" w:rsidRDefault="008D40BB" w:rsidP="00AE76A3">
      <w:pPr>
        <w:rPr>
          <w:rFonts w:asciiTheme="minorHAnsi" w:hAnsiTheme="minorHAnsi" w:cstheme="minorHAnsi"/>
          <w:b/>
        </w:rPr>
      </w:pPr>
    </w:p>
    <w:p w:rsidR="00364354" w:rsidRPr="008F4DEB" w:rsidRDefault="008D40BB" w:rsidP="00AE76A3">
      <w:pPr>
        <w:rPr>
          <w:rFonts w:asciiTheme="minorHAnsi" w:hAnsiTheme="minorHAnsi" w:cstheme="minorHAnsi"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321-N</w:t>
      </w:r>
      <w:r w:rsidR="00364354" w:rsidRPr="008F4DEB">
        <w:rPr>
          <w:rFonts w:asciiTheme="minorHAnsi" w:hAnsiTheme="minorHAnsi" w:cstheme="minorHAnsi"/>
          <w:b/>
          <w:u w:val="single"/>
        </w:rPr>
        <w:t>aknade troškova zaposlenima</w:t>
      </w:r>
      <w:r w:rsidR="00364354" w:rsidRPr="008F4DEB">
        <w:rPr>
          <w:rFonts w:asciiTheme="minorHAnsi" w:hAnsiTheme="minorHAnsi" w:cstheme="minorHAnsi"/>
          <w:u w:val="single"/>
        </w:rPr>
        <w:t xml:space="preserve"> </w:t>
      </w:r>
      <w:r w:rsidR="0076180B" w:rsidRPr="008F4DEB">
        <w:rPr>
          <w:rFonts w:asciiTheme="minorHAnsi" w:hAnsiTheme="minorHAnsi" w:cstheme="minorHAnsi"/>
          <w:u w:val="single"/>
        </w:rPr>
        <w:t>ostvaren je indeks 115,3</w:t>
      </w:r>
    </w:p>
    <w:p w:rsidR="0076180B" w:rsidRPr="008F4DEB" w:rsidRDefault="0076180B" w:rsidP="00AE76A3">
      <w:pPr>
        <w:rPr>
          <w:rFonts w:asciiTheme="minorHAnsi" w:hAnsiTheme="minorHAnsi" w:cstheme="minorHAnsi"/>
          <w:u w:val="single"/>
        </w:rPr>
      </w:pPr>
    </w:p>
    <w:p w:rsidR="00985EF2" w:rsidRPr="008F4DEB" w:rsidRDefault="0076180B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3211-</w:t>
      </w:r>
      <w:r w:rsidR="00364354" w:rsidRPr="008F4DEB">
        <w:rPr>
          <w:rFonts w:asciiTheme="minorHAnsi" w:hAnsiTheme="minorHAnsi" w:cstheme="minorHAnsi"/>
          <w:b/>
        </w:rPr>
        <w:t>S</w:t>
      </w:r>
      <w:r w:rsidR="00985EF2" w:rsidRPr="008F4DEB">
        <w:rPr>
          <w:rFonts w:asciiTheme="minorHAnsi" w:hAnsiTheme="minorHAnsi" w:cstheme="minorHAnsi"/>
          <w:b/>
        </w:rPr>
        <w:t>lužbena putovanja</w:t>
      </w:r>
      <w:r w:rsidR="00985EF2" w:rsidRPr="008F4DEB">
        <w:rPr>
          <w:rFonts w:asciiTheme="minorHAnsi" w:hAnsiTheme="minorHAnsi" w:cstheme="minorHAnsi"/>
        </w:rPr>
        <w:t>,</w:t>
      </w:r>
      <w:r w:rsidR="00985EF2" w:rsidRPr="008F4DEB">
        <w:rPr>
          <w:rFonts w:asciiTheme="minorHAnsi" w:hAnsiTheme="minorHAnsi" w:cstheme="minorHAnsi"/>
          <w:u w:val="single"/>
        </w:rPr>
        <w:t xml:space="preserve"> </w:t>
      </w:r>
      <w:r w:rsidR="005419CE" w:rsidRPr="008F4DEB">
        <w:rPr>
          <w:rFonts w:asciiTheme="minorHAnsi" w:hAnsiTheme="minorHAnsi" w:cstheme="minorHAnsi"/>
        </w:rPr>
        <w:t>ostvaren indeks 208,8</w:t>
      </w:r>
      <w:r w:rsidR="00985EF2" w:rsidRPr="008F4DEB">
        <w:rPr>
          <w:rFonts w:asciiTheme="minorHAnsi" w:hAnsiTheme="minorHAnsi" w:cstheme="minorHAnsi"/>
        </w:rPr>
        <w:t xml:space="preserve">  zbog povećanja broja stručnih usavršavanja</w:t>
      </w:r>
      <w:r w:rsidR="005419CE" w:rsidRPr="008F4DEB">
        <w:rPr>
          <w:rFonts w:asciiTheme="minorHAnsi" w:hAnsiTheme="minorHAnsi" w:cstheme="minorHAnsi"/>
        </w:rPr>
        <w:t xml:space="preserve"> i</w:t>
      </w:r>
      <w:r w:rsidR="005419CE" w:rsidRPr="008F4DEB">
        <w:rPr>
          <w:rFonts w:asciiTheme="minorHAnsi" w:hAnsiTheme="minorHAnsi" w:cstheme="minorHAnsi"/>
          <w:u w:val="single"/>
        </w:rPr>
        <w:t xml:space="preserve"> </w:t>
      </w:r>
      <w:r w:rsidR="00985EF2" w:rsidRPr="008F4DEB">
        <w:rPr>
          <w:rFonts w:asciiTheme="minorHAnsi" w:hAnsiTheme="minorHAnsi" w:cstheme="minorHAnsi"/>
        </w:rPr>
        <w:t>povećanja cijena za navedene izdatke.</w:t>
      </w:r>
    </w:p>
    <w:p w:rsidR="00985EF2" w:rsidRPr="008F4DEB" w:rsidRDefault="005419CE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3212-</w:t>
      </w:r>
      <w:r w:rsidR="00364354" w:rsidRPr="008F4DEB">
        <w:rPr>
          <w:rFonts w:asciiTheme="minorHAnsi" w:hAnsiTheme="minorHAnsi" w:cstheme="minorHAnsi"/>
          <w:b/>
        </w:rPr>
        <w:t>N</w:t>
      </w:r>
      <w:r w:rsidR="00985EF2" w:rsidRPr="008F4DEB">
        <w:rPr>
          <w:rFonts w:asciiTheme="minorHAnsi" w:hAnsiTheme="minorHAnsi" w:cstheme="minorHAnsi"/>
          <w:b/>
        </w:rPr>
        <w:t>aknade za prijevoz, za rad na terenu i odvojen život</w:t>
      </w:r>
      <w:r w:rsidR="008F4DEB" w:rsidRPr="008F4DEB">
        <w:rPr>
          <w:rFonts w:asciiTheme="minorHAnsi" w:hAnsiTheme="minorHAnsi" w:cstheme="minorHAnsi"/>
        </w:rPr>
        <w:t xml:space="preserve"> ostvaren je indeks 10</w:t>
      </w:r>
      <w:r w:rsidRPr="008F4DEB">
        <w:rPr>
          <w:rFonts w:asciiTheme="minorHAnsi" w:hAnsiTheme="minorHAnsi" w:cstheme="minorHAnsi"/>
        </w:rPr>
        <w:t>7,4</w:t>
      </w:r>
      <w:r w:rsidR="008F4DEB" w:rsidRPr="008F4DEB">
        <w:rPr>
          <w:rFonts w:asciiTheme="minorHAnsi" w:hAnsiTheme="minorHAnsi" w:cstheme="minorHAnsi"/>
        </w:rPr>
        <w:t xml:space="preserve"> u osnosu na prethodnu godinu</w:t>
      </w:r>
      <w:r w:rsidR="00985EF2" w:rsidRPr="008F4DEB">
        <w:rPr>
          <w:rFonts w:asciiTheme="minorHAnsi" w:hAnsiTheme="minorHAnsi" w:cstheme="minorHAnsi"/>
        </w:rPr>
        <w:t xml:space="preserve"> zbog povećanja broja zaposlenih</w:t>
      </w:r>
      <w:r w:rsidRPr="008F4DEB">
        <w:rPr>
          <w:rFonts w:asciiTheme="minorHAnsi" w:hAnsiTheme="minorHAnsi" w:cstheme="minorHAnsi"/>
        </w:rPr>
        <w:t xml:space="preserve"> koji imaju pravo naknadu za prijevoz</w:t>
      </w:r>
      <w:r w:rsidR="00985EF2" w:rsidRPr="008F4DEB">
        <w:rPr>
          <w:rFonts w:asciiTheme="minorHAnsi" w:hAnsiTheme="minorHAnsi" w:cstheme="minorHAnsi"/>
        </w:rPr>
        <w:t xml:space="preserve"> u odnosu na isto razdoblje protekle godine.</w:t>
      </w:r>
    </w:p>
    <w:p w:rsidR="005419CE" w:rsidRPr="008F4DEB" w:rsidRDefault="005419CE" w:rsidP="00AE76A3">
      <w:pPr>
        <w:rPr>
          <w:rFonts w:asciiTheme="minorHAnsi" w:hAnsiTheme="minorHAnsi" w:cstheme="minorHAnsi"/>
          <w:u w:val="single"/>
        </w:rPr>
      </w:pPr>
      <w:r w:rsidRPr="008F4DEB">
        <w:rPr>
          <w:rFonts w:asciiTheme="minorHAnsi" w:hAnsiTheme="minorHAnsi" w:cstheme="minorHAnsi"/>
          <w:b/>
        </w:rPr>
        <w:t xml:space="preserve">3213-Stručno usavršavanje zaposlenika </w:t>
      </w:r>
      <w:r w:rsidRPr="008F4DEB">
        <w:rPr>
          <w:rFonts w:asciiTheme="minorHAnsi" w:hAnsiTheme="minorHAnsi" w:cstheme="minorHAnsi"/>
        </w:rPr>
        <w:t>ostvaren je indeks 32,7 zbog smanjenja izdataka za kotizacije održavanjem online stručnih usavršavanja.</w:t>
      </w:r>
    </w:p>
    <w:p w:rsidR="008D40BB" w:rsidRPr="008F4DEB" w:rsidRDefault="008D40BB" w:rsidP="00AE76A3">
      <w:pPr>
        <w:rPr>
          <w:rFonts w:asciiTheme="minorHAnsi" w:hAnsiTheme="minorHAnsi" w:cstheme="minorHAnsi"/>
          <w:b/>
          <w:u w:val="single"/>
        </w:rPr>
      </w:pPr>
    </w:p>
    <w:p w:rsidR="00364354" w:rsidRPr="008F4DEB" w:rsidRDefault="00364354" w:rsidP="00AE76A3">
      <w:pPr>
        <w:rPr>
          <w:rFonts w:asciiTheme="minorHAnsi" w:hAnsiTheme="minorHAnsi" w:cstheme="minorHAnsi"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322-rashodi za materijal i energiju</w:t>
      </w:r>
      <w:r w:rsidRPr="008F4DEB">
        <w:rPr>
          <w:rFonts w:asciiTheme="minorHAnsi" w:hAnsiTheme="minorHAnsi" w:cstheme="minorHAnsi"/>
          <w:u w:val="single"/>
        </w:rPr>
        <w:t xml:space="preserve">, </w:t>
      </w:r>
      <w:r w:rsidR="001E0554" w:rsidRPr="008F4DEB">
        <w:rPr>
          <w:rFonts w:asciiTheme="minorHAnsi" w:hAnsiTheme="minorHAnsi" w:cstheme="minorHAnsi"/>
          <w:u w:val="single"/>
        </w:rPr>
        <w:t>ostvaren je indeks 114,4</w:t>
      </w:r>
    </w:p>
    <w:p w:rsidR="001E0554" w:rsidRPr="008F4DEB" w:rsidRDefault="001E0554" w:rsidP="00AE76A3">
      <w:pPr>
        <w:rPr>
          <w:rFonts w:asciiTheme="minorHAnsi" w:hAnsiTheme="minorHAnsi" w:cstheme="minorHAnsi"/>
          <w:u w:val="single"/>
        </w:rPr>
      </w:pPr>
    </w:p>
    <w:p w:rsidR="00CE7162" w:rsidRPr="008F4DEB" w:rsidRDefault="008D40BB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3221</w:t>
      </w:r>
      <w:r w:rsidR="005419CE" w:rsidRPr="008F4DEB">
        <w:rPr>
          <w:rFonts w:asciiTheme="minorHAnsi" w:hAnsiTheme="minorHAnsi" w:cstheme="minorHAnsi"/>
          <w:b/>
        </w:rPr>
        <w:t>-</w:t>
      </w:r>
      <w:r w:rsidR="00364354" w:rsidRPr="008F4DEB">
        <w:rPr>
          <w:rFonts w:asciiTheme="minorHAnsi" w:hAnsiTheme="minorHAnsi" w:cstheme="minorHAnsi"/>
          <w:b/>
        </w:rPr>
        <w:t>U</w:t>
      </w:r>
      <w:r w:rsidR="00CE7162" w:rsidRPr="008F4DEB">
        <w:rPr>
          <w:rFonts w:asciiTheme="minorHAnsi" w:hAnsiTheme="minorHAnsi" w:cstheme="minorHAnsi"/>
          <w:b/>
        </w:rPr>
        <w:t>redski materijal i ostali materijalni rashodi</w:t>
      </w:r>
      <w:r w:rsidR="008F4DEB" w:rsidRPr="008F4DEB">
        <w:rPr>
          <w:rFonts w:asciiTheme="minorHAnsi" w:hAnsiTheme="minorHAnsi" w:cstheme="minorHAnsi"/>
          <w:b/>
        </w:rPr>
        <w:t xml:space="preserve">, </w:t>
      </w:r>
      <w:r w:rsidR="008F4DEB" w:rsidRPr="008F4DEB">
        <w:rPr>
          <w:rFonts w:asciiTheme="minorHAnsi" w:hAnsiTheme="minorHAnsi" w:cstheme="minorHAnsi"/>
        </w:rPr>
        <w:t>u odnosu na prethodnu godinu</w:t>
      </w:r>
      <w:r w:rsidR="008F4DEB" w:rsidRPr="008F4DEB">
        <w:rPr>
          <w:rFonts w:asciiTheme="minorHAnsi" w:hAnsiTheme="minorHAnsi" w:cstheme="minorHAnsi"/>
          <w:b/>
        </w:rPr>
        <w:t xml:space="preserve"> </w:t>
      </w:r>
      <w:r w:rsidR="008F4DEB" w:rsidRPr="008F4DEB">
        <w:rPr>
          <w:rFonts w:asciiTheme="minorHAnsi" w:hAnsiTheme="minorHAnsi" w:cstheme="minorHAnsi"/>
        </w:rPr>
        <w:t>ostvaren je indeks</w:t>
      </w:r>
      <w:r w:rsidR="00DB0168" w:rsidRPr="008F4DEB">
        <w:rPr>
          <w:rFonts w:asciiTheme="minorHAnsi" w:hAnsiTheme="minorHAnsi" w:cstheme="minorHAnsi"/>
        </w:rPr>
        <w:t xml:space="preserve">  </w:t>
      </w:r>
      <w:r w:rsidR="008F4DEB" w:rsidRPr="008F4DEB">
        <w:rPr>
          <w:rFonts w:asciiTheme="minorHAnsi" w:hAnsiTheme="minorHAnsi" w:cstheme="minorHAnsi"/>
        </w:rPr>
        <w:t>113,</w:t>
      </w:r>
      <w:r w:rsidR="001E0554" w:rsidRPr="008F4DEB">
        <w:rPr>
          <w:rFonts w:asciiTheme="minorHAnsi" w:hAnsiTheme="minorHAnsi" w:cstheme="minorHAnsi"/>
        </w:rPr>
        <w:t xml:space="preserve"> zbog povećanja cijena uredskog materijala, materijala za čišćenje, materijala za higijenske potrebe i ostalih materijala za potrebe redovnog poslovanja.</w:t>
      </w:r>
    </w:p>
    <w:p w:rsidR="001E0554" w:rsidRPr="008F4DEB" w:rsidRDefault="001E0554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 xml:space="preserve">3222-Materijal i sirovine, </w:t>
      </w:r>
      <w:r w:rsidRPr="008F4DEB">
        <w:rPr>
          <w:rFonts w:asciiTheme="minorHAnsi" w:hAnsiTheme="minorHAnsi" w:cstheme="minorHAnsi"/>
        </w:rPr>
        <w:t>ostvaren je indeks 86,3</w:t>
      </w:r>
      <w:r w:rsidRPr="008F4DEB">
        <w:rPr>
          <w:rFonts w:asciiTheme="minorHAnsi" w:hAnsiTheme="minorHAnsi" w:cstheme="minorHAnsi"/>
          <w:b/>
        </w:rPr>
        <w:t xml:space="preserve"> </w:t>
      </w:r>
      <w:r w:rsidR="002218B3" w:rsidRPr="008F4DEB">
        <w:rPr>
          <w:rFonts w:asciiTheme="minorHAnsi" w:hAnsiTheme="minorHAnsi" w:cstheme="minorHAnsi"/>
        </w:rPr>
        <w:t xml:space="preserve">zbog promjene jelovnika odnosno uvođenje u prehranu zdravijih, a jeftinijih namirnica. </w:t>
      </w:r>
    </w:p>
    <w:p w:rsidR="00491E4E" w:rsidRDefault="002218B3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3223-</w:t>
      </w:r>
      <w:r w:rsidR="00364354" w:rsidRPr="008F4DEB">
        <w:rPr>
          <w:rFonts w:asciiTheme="minorHAnsi" w:hAnsiTheme="minorHAnsi" w:cstheme="minorHAnsi"/>
          <w:b/>
        </w:rPr>
        <w:t>I</w:t>
      </w:r>
      <w:r w:rsidR="00491E4E" w:rsidRPr="008F4DEB">
        <w:rPr>
          <w:rFonts w:asciiTheme="minorHAnsi" w:hAnsiTheme="minorHAnsi" w:cstheme="minorHAnsi"/>
          <w:b/>
        </w:rPr>
        <w:t>zdaci za energiju</w:t>
      </w:r>
      <w:r w:rsidR="008F4DEB" w:rsidRPr="008F4DEB">
        <w:rPr>
          <w:rFonts w:asciiTheme="minorHAnsi" w:hAnsiTheme="minorHAnsi" w:cstheme="minorHAnsi"/>
          <w:u w:val="single"/>
        </w:rPr>
        <w:t>,</w:t>
      </w:r>
      <w:r w:rsidR="008F4DEB" w:rsidRPr="008F4DEB">
        <w:rPr>
          <w:rFonts w:asciiTheme="minorHAnsi" w:hAnsiTheme="minorHAnsi" w:cstheme="minorHAnsi"/>
        </w:rPr>
        <w:t xml:space="preserve"> u odnosu na prethodnu godinu ostvaren je indeks  156,7 </w:t>
      </w:r>
      <w:r w:rsidR="00491E4E" w:rsidRPr="008F4DEB">
        <w:rPr>
          <w:rFonts w:asciiTheme="minorHAnsi" w:hAnsiTheme="minorHAnsi" w:cstheme="minorHAnsi"/>
        </w:rPr>
        <w:t xml:space="preserve"> </w:t>
      </w:r>
      <w:r w:rsidR="00985EF2" w:rsidRPr="008F4DEB">
        <w:rPr>
          <w:rFonts w:asciiTheme="minorHAnsi" w:hAnsiTheme="minorHAnsi" w:cstheme="minorHAnsi"/>
        </w:rPr>
        <w:t>zbog</w:t>
      </w:r>
      <w:r w:rsidR="00973D01" w:rsidRPr="008F4DEB">
        <w:rPr>
          <w:rFonts w:asciiTheme="minorHAnsi" w:hAnsiTheme="minorHAnsi" w:cstheme="minorHAnsi"/>
        </w:rPr>
        <w:t xml:space="preserve"> veće potrošnje lož ulja</w:t>
      </w:r>
      <w:r w:rsidRPr="008F4DEB">
        <w:rPr>
          <w:rFonts w:asciiTheme="minorHAnsi" w:hAnsiTheme="minorHAnsi" w:cstheme="minorHAnsi"/>
        </w:rPr>
        <w:t xml:space="preserve"> i električne energije</w:t>
      </w:r>
      <w:r w:rsidR="00973D01" w:rsidRPr="008F4DEB">
        <w:rPr>
          <w:rFonts w:asciiTheme="minorHAnsi" w:hAnsiTheme="minorHAnsi" w:cstheme="minorHAnsi"/>
        </w:rPr>
        <w:t xml:space="preserve"> koje je rezultirano vremenskim prilikama u određeno doba godine.</w:t>
      </w:r>
    </w:p>
    <w:p w:rsidR="008F4DEB" w:rsidRPr="008F4DEB" w:rsidRDefault="008F4DEB" w:rsidP="00AE76A3">
      <w:pPr>
        <w:rPr>
          <w:rFonts w:asciiTheme="minorHAnsi" w:hAnsiTheme="minorHAnsi" w:cstheme="minorHAnsi"/>
          <w:u w:val="single"/>
        </w:rPr>
      </w:pPr>
      <w:r w:rsidRPr="008F4DEB">
        <w:rPr>
          <w:rFonts w:asciiTheme="minorHAnsi" w:hAnsiTheme="minorHAnsi" w:cstheme="minorHAnsi"/>
          <w:b/>
        </w:rPr>
        <w:t>3224-Materijal i dijelovi za tekuće i investicijsko održavanje</w:t>
      </w:r>
      <w:r>
        <w:rPr>
          <w:rFonts w:asciiTheme="minorHAnsi" w:hAnsiTheme="minorHAnsi" w:cstheme="minorHAnsi"/>
        </w:rPr>
        <w:t xml:space="preserve">, </w:t>
      </w:r>
      <w:r w:rsidR="00FB7911">
        <w:rPr>
          <w:rFonts w:asciiTheme="minorHAnsi" w:hAnsiTheme="minorHAnsi" w:cstheme="minorHAnsi"/>
        </w:rPr>
        <w:t xml:space="preserve">u odnosu na prethodnu godinu ostvaren je indeks 30,2 jer su to rashodi koji nisu kontinuirani već nastaju po potrebi.  </w:t>
      </w:r>
    </w:p>
    <w:p w:rsidR="0042518F" w:rsidRPr="008F4DEB" w:rsidRDefault="003A13FF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3225- Sitni</w:t>
      </w:r>
      <w:r w:rsidR="00374CDF" w:rsidRPr="008F4DEB">
        <w:rPr>
          <w:rFonts w:asciiTheme="minorHAnsi" w:hAnsiTheme="minorHAnsi" w:cstheme="minorHAnsi"/>
          <w:b/>
        </w:rPr>
        <w:t xml:space="preserve"> in</w:t>
      </w:r>
      <w:r w:rsidR="0063185D" w:rsidRPr="008F4DEB">
        <w:rPr>
          <w:rFonts w:asciiTheme="minorHAnsi" w:hAnsiTheme="minorHAnsi" w:cstheme="minorHAnsi"/>
          <w:b/>
        </w:rPr>
        <w:t>ventar</w:t>
      </w:r>
      <w:r w:rsidRPr="008F4DEB">
        <w:rPr>
          <w:rFonts w:asciiTheme="minorHAnsi" w:hAnsiTheme="minorHAnsi" w:cstheme="minorHAnsi"/>
          <w:b/>
        </w:rPr>
        <w:t>,</w:t>
      </w:r>
      <w:r w:rsidR="002218B3" w:rsidRPr="008F4DEB">
        <w:rPr>
          <w:rFonts w:asciiTheme="minorHAnsi" w:hAnsiTheme="minorHAnsi" w:cstheme="minorHAnsi"/>
        </w:rPr>
        <w:t xml:space="preserve"> ostvaren je indeks 178,2  zbog potrebe nabave zamrzivača</w:t>
      </w:r>
      <w:r w:rsidR="00023E42" w:rsidRPr="008F4DEB">
        <w:rPr>
          <w:rFonts w:asciiTheme="minorHAnsi" w:hAnsiTheme="minorHAnsi" w:cstheme="minorHAnsi"/>
        </w:rPr>
        <w:t xml:space="preserve"> za  školsku kuhinju</w:t>
      </w:r>
      <w:r w:rsidR="00973D01" w:rsidRPr="008F4DEB">
        <w:rPr>
          <w:rFonts w:asciiTheme="minorHAnsi" w:hAnsiTheme="minorHAnsi" w:cstheme="minorHAnsi"/>
        </w:rPr>
        <w:t>.</w:t>
      </w:r>
    </w:p>
    <w:p w:rsidR="00973D01" w:rsidRPr="008F4DEB" w:rsidRDefault="00746D59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3227-</w:t>
      </w:r>
      <w:r w:rsidR="00364354" w:rsidRPr="008F4DEB">
        <w:rPr>
          <w:rFonts w:asciiTheme="minorHAnsi" w:hAnsiTheme="minorHAnsi" w:cstheme="minorHAnsi"/>
          <w:b/>
        </w:rPr>
        <w:t>S</w:t>
      </w:r>
      <w:r w:rsidR="00973D01" w:rsidRPr="008F4DEB">
        <w:rPr>
          <w:rFonts w:asciiTheme="minorHAnsi" w:hAnsiTheme="minorHAnsi" w:cstheme="minorHAnsi"/>
          <w:b/>
        </w:rPr>
        <w:t>lužbena, radna i zaštitna odjeća i obuća</w:t>
      </w:r>
      <w:r w:rsidR="00973D01" w:rsidRPr="008F4DEB">
        <w:rPr>
          <w:rFonts w:asciiTheme="minorHAnsi" w:hAnsiTheme="minorHAnsi" w:cstheme="minorHAnsi"/>
          <w:u w:val="single"/>
        </w:rPr>
        <w:t xml:space="preserve"> </w:t>
      </w:r>
      <w:r w:rsidR="00973D01" w:rsidRPr="008F4DEB">
        <w:rPr>
          <w:rFonts w:asciiTheme="minorHAnsi" w:hAnsiTheme="minorHAnsi" w:cstheme="minorHAnsi"/>
        </w:rPr>
        <w:t xml:space="preserve">ostvaren je indeks 31,9  jer nije bilo potrebe </w:t>
      </w:r>
      <w:r w:rsidRPr="008F4DEB">
        <w:rPr>
          <w:rFonts w:asciiTheme="minorHAnsi" w:hAnsiTheme="minorHAnsi" w:cstheme="minorHAnsi"/>
        </w:rPr>
        <w:t>za radnom odjećom u prvom polugodištu</w:t>
      </w:r>
      <w:r w:rsidR="00973D01" w:rsidRPr="008F4DEB">
        <w:rPr>
          <w:rFonts w:asciiTheme="minorHAnsi" w:hAnsiTheme="minorHAnsi" w:cstheme="minorHAnsi"/>
        </w:rPr>
        <w:t xml:space="preserve"> 2025. godine.</w:t>
      </w:r>
    </w:p>
    <w:p w:rsidR="003A13FF" w:rsidRPr="008F4DEB" w:rsidRDefault="003A13FF" w:rsidP="00AE76A3">
      <w:pPr>
        <w:rPr>
          <w:rFonts w:asciiTheme="minorHAnsi" w:hAnsiTheme="minorHAnsi" w:cstheme="minorHAnsi"/>
          <w:b/>
          <w:u w:val="single"/>
        </w:rPr>
      </w:pPr>
    </w:p>
    <w:p w:rsidR="00746D59" w:rsidRPr="008F4DEB" w:rsidRDefault="00364354" w:rsidP="00AE76A3">
      <w:pPr>
        <w:rPr>
          <w:rFonts w:asciiTheme="minorHAnsi" w:hAnsiTheme="minorHAnsi" w:cstheme="minorHAnsi"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323-Rashodi za usluge,</w:t>
      </w:r>
      <w:r w:rsidRPr="008F4DEB">
        <w:rPr>
          <w:rFonts w:asciiTheme="minorHAnsi" w:hAnsiTheme="minorHAnsi" w:cstheme="minorHAnsi"/>
          <w:u w:val="single"/>
        </w:rPr>
        <w:t xml:space="preserve"> </w:t>
      </w:r>
      <w:r w:rsidR="00746D59" w:rsidRPr="008F4DEB">
        <w:rPr>
          <w:rFonts w:asciiTheme="minorHAnsi" w:hAnsiTheme="minorHAnsi" w:cstheme="minorHAnsi"/>
          <w:u w:val="single"/>
        </w:rPr>
        <w:t>ostvaren je indeks 56,3</w:t>
      </w:r>
    </w:p>
    <w:p w:rsidR="00746D59" w:rsidRPr="008F4DEB" w:rsidRDefault="00746D59" w:rsidP="00AE76A3">
      <w:pPr>
        <w:rPr>
          <w:rFonts w:asciiTheme="minorHAnsi" w:hAnsiTheme="minorHAnsi" w:cstheme="minorHAnsi"/>
        </w:rPr>
      </w:pPr>
    </w:p>
    <w:p w:rsidR="00364354" w:rsidRPr="008F4DEB" w:rsidRDefault="00746D59" w:rsidP="00AE76A3">
      <w:pPr>
        <w:rPr>
          <w:rFonts w:asciiTheme="minorHAnsi" w:hAnsiTheme="minorHAnsi" w:cstheme="minorHAnsi"/>
          <w:b/>
          <w:u w:val="single"/>
        </w:rPr>
      </w:pPr>
      <w:r w:rsidRPr="008F4DEB">
        <w:rPr>
          <w:rFonts w:asciiTheme="minorHAnsi" w:hAnsiTheme="minorHAnsi" w:cstheme="minorHAnsi"/>
          <w:b/>
        </w:rPr>
        <w:t xml:space="preserve">3231-Usluge telefona, interneta i prijevoza  </w:t>
      </w:r>
      <w:r w:rsidRPr="008F4DEB">
        <w:rPr>
          <w:rFonts w:asciiTheme="minorHAnsi" w:hAnsiTheme="minorHAnsi" w:cstheme="minorHAnsi"/>
        </w:rPr>
        <w:t>ostvaren je indeks 57,9  zbog smanjenja usluga učeničkog prijevoza za terensku nastavu.</w:t>
      </w:r>
    </w:p>
    <w:p w:rsidR="0042518F" w:rsidRPr="008F4DEB" w:rsidRDefault="00746D59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3232</w:t>
      </w:r>
      <w:r w:rsidR="003A13FF" w:rsidRPr="008F4DEB">
        <w:rPr>
          <w:rFonts w:asciiTheme="minorHAnsi" w:hAnsiTheme="minorHAnsi" w:cstheme="minorHAnsi"/>
          <w:b/>
        </w:rPr>
        <w:t>-</w:t>
      </w:r>
      <w:r w:rsidR="00364354" w:rsidRPr="008F4DEB">
        <w:rPr>
          <w:rFonts w:asciiTheme="minorHAnsi" w:hAnsiTheme="minorHAnsi" w:cstheme="minorHAnsi"/>
          <w:b/>
        </w:rPr>
        <w:t>U</w:t>
      </w:r>
      <w:r w:rsidR="0042518F" w:rsidRPr="008F4DEB">
        <w:rPr>
          <w:rFonts w:asciiTheme="minorHAnsi" w:hAnsiTheme="minorHAnsi" w:cstheme="minorHAnsi"/>
          <w:b/>
        </w:rPr>
        <w:t>sluge tekućeg i investicijskog održavanja</w:t>
      </w:r>
      <w:r w:rsidR="0042518F" w:rsidRPr="008F4DEB">
        <w:rPr>
          <w:rFonts w:asciiTheme="minorHAnsi" w:hAnsiTheme="minorHAnsi" w:cstheme="minorHAnsi"/>
        </w:rPr>
        <w:t xml:space="preserve"> </w:t>
      </w:r>
      <w:r w:rsidR="00973D01" w:rsidRPr="008F4DEB">
        <w:rPr>
          <w:rFonts w:asciiTheme="minorHAnsi" w:hAnsiTheme="minorHAnsi" w:cstheme="minorHAnsi"/>
        </w:rPr>
        <w:t xml:space="preserve">ostvaren je indeks </w:t>
      </w:r>
      <w:r w:rsidRPr="008F4DEB">
        <w:rPr>
          <w:rFonts w:asciiTheme="minorHAnsi" w:hAnsiTheme="minorHAnsi" w:cstheme="minorHAnsi"/>
        </w:rPr>
        <w:t>72,6</w:t>
      </w:r>
      <w:r w:rsidR="009161D6" w:rsidRPr="008F4DEB">
        <w:rPr>
          <w:rFonts w:asciiTheme="minorHAnsi" w:hAnsiTheme="minorHAnsi" w:cstheme="minorHAnsi"/>
        </w:rPr>
        <w:t xml:space="preserve"> jer je u 2024. godini obavljen popravak dijela krova i izvršena ugradnja i servisiranje rabljenih klima uređaja.</w:t>
      </w:r>
      <w:r w:rsidR="00973D01" w:rsidRPr="008F4DEB">
        <w:rPr>
          <w:rFonts w:asciiTheme="minorHAnsi" w:hAnsiTheme="minorHAnsi" w:cstheme="minorHAnsi"/>
        </w:rPr>
        <w:t xml:space="preserve"> </w:t>
      </w:r>
    </w:p>
    <w:p w:rsidR="009161D6" w:rsidRPr="008F4DEB" w:rsidRDefault="009161D6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 xml:space="preserve">3234-Komunalne usluge </w:t>
      </w:r>
      <w:r w:rsidR="006B60FB" w:rsidRPr="008F4DEB">
        <w:rPr>
          <w:rFonts w:asciiTheme="minorHAnsi" w:hAnsiTheme="minorHAnsi" w:cstheme="minorHAnsi"/>
        </w:rPr>
        <w:t>ostvaren je indeks 56.7</w:t>
      </w:r>
      <w:r w:rsidRPr="008F4DEB">
        <w:rPr>
          <w:rFonts w:asciiTheme="minorHAnsi" w:hAnsiTheme="minorHAnsi" w:cstheme="minorHAnsi"/>
        </w:rPr>
        <w:t xml:space="preserve"> </w:t>
      </w:r>
      <w:r w:rsidR="006B60FB" w:rsidRPr="008F4DEB">
        <w:rPr>
          <w:rFonts w:asciiTheme="minorHAnsi" w:hAnsiTheme="minorHAnsi" w:cstheme="minorHAnsi"/>
        </w:rPr>
        <w:t xml:space="preserve"> jer su u pr</w:t>
      </w:r>
      <w:r w:rsidR="00D475CA" w:rsidRPr="008F4DEB">
        <w:rPr>
          <w:rFonts w:asciiTheme="minorHAnsi" w:hAnsiTheme="minorHAnsi" w:cstheme="minorHAnsi"/>
        </w:rPr>
        <w:t>e</w:t>
      </w:r>
      <w:r w:rsidR="006B60FB" w:rsidRPr="008F4DEB">
        <w:rPr>
          <w:rFonts w:asciiTheme="minorHAnsi" w:hAnsiTheme="minorHAnsi" w:cstheme="minorHAnsi"/>
        </w:rPr>
        <w:t>thodnoj godini dimnjačarske usluge naplaćivane kvartalno, a za isto razdoblje tekuće g</w:t>
      </w:r>
      <w:r w:rsidR="00D475CA" w:rsidRPr="008F4DEB">
        <w:rPr>
          <w:rFonts w:asciiTheme="minorHAnsi" w:hAnsiTheme="minorHAnsi" w:cstheme="minorHAnsi"/>
        </w:rPr>
        <w:t>odine  nismo dobili račune za na</w:t>
      </w:r>
      <w:r w:rsidR="006B60FB" w:rsidRPr="008F4DEB">
        <w:rPr>
          <w:rFonts w:asciiTheme="minorHAnsi" w:hAnsiTheme="minorHAnsi" w:cstheme="minorHAnsi"/>
        </w:rPr>
        <w:t>vedenu uslugu.</w:t>
      </w:r>
    </w:p>
    <w:p w:rsidR="006B60FB" w:rsidRPr="008F4DEB" w:rsidRDefault="006B60FB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3236-Zdravstvene i veterinarske usluge</w:t>
      </w:r>
      <w:r w:rsidRPr="008F4DEB">
        <w:rPr>
          <w:rFonts w:asciiTheme="minorHAnsi" w:hAnsiTheme="minorHAnsi" w:cstheme="minorHAnsi"/>
        </w:rPr>
        <w:t xml:space="preserve"> ostvaren je in</w:t>
      </w:r>
      <w:r w:rsidR="00D475CA" w:rsidRPr="008F4DEB">
        <w:rPr>
          <w:rFonts w:asciiTheme="minorHAnsi" w:hAnsiTheme="minorHAnsi" w:cstheme="minorHAnsi"/>
        </w:rPr>
        <w:t>d</w:t>
      </w:r>
      <w:r w:rsidRPr="008F4DEB">
        <w:rPr>
          <w:rFonts w:asciiTheme="minorHAnsi" w:hAnsiTheme="minorHAnsi" w:cstheme="minorHAnsi"/>
        </w:rPr>
        <w:t>eks 2,5 jer smo u prethodnoj godini u prvom polugodištu obavili sistematske preglede zaposlenika, a u tekućoj bi navedeni izdaci teretili drugo polugodište.</w:t>
      </w:r>
    </w:p>
    <w:p w:rsidR="00FB7911" w:rsidRDefault="006B60FB" w:rsidP="00076EE6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3237-</w:t>
      </w:r>
      <w:r w:rsidR="00364354" w:rsidRPr="008F4DEB">
        <w:rPr>
          <w:rFonts w:asciiTheme="minorHAnsi" w:hAnsiTheme="minorHAnsi" w:cstheme="minorHAnsi"/>
          <w:b/>
        </w:rPr>
        <w:t>I</w:t>
      </w:r>
      <w:r w:rsidR="00076EE6" w:rsidRPr="008F4DEB">
        <w:rPr>
          <w:rFonts w:asciiTheme="minorHAnsi" w:hAnsiTheme="minorHAnsi" w:cstheme="minorHAnsi"/>
          <w:b/>
        </w:rPr>
        <w:t>ntelektualne i osobne usluge</w:t>
      </w:r>
      <w:r w:rsidR="00F52C8B" w:rsidRPr="008F4DEB">
        <w:rPr>
          <w:rFonts w:asciiTheme="minorHAnsi" w:hAnsiTheme="minorHAnsi" w:cstheme="minorHAnsi"/>
        </w:rPr>
        <w:t>,</w:t>
      </w:r>
      <w:r w:rsidR="00F52C8B" w:rsidRPr="008F4DEB">
        <w:rPr>
          <w:rFonts w:asciiTheme="minorHAnsi" w:hAnsiTheme="minorHAnsi" w:cstheme="minorHAnsi"/>
          <w:u w:val="single"/>
        </w:rPr>
        <w:t xml:space="preserve"> </w:t>
      </w:r>
      <w:r w:rsidR="00F52C8B" w:rsidRPr="008F4DEB">
        <w:rPr>
          <w:rFonts w:asciiTheme="minorHAnsi" w:hAnsiTheme="minorHAnsi" w:cstheme="minorHAnsi"/>
        </w:rPr>
        <w:t>ostvaren je indeks</w:t>
      </w:r>
      <w:r w:rsidR="00076EE6" w:rsidRPr="008F4DEB">
        <w:rPr>
          <w:rFonts w:asciiTheme="minorHAnsi" w:hAnsiTheme="minorHAnsi" w:cstheme="minorHAnsi"/>
        </w:rPr>
        <w:t xml:space="preserve"> </w:t>
      </w:r>
      <w:r w:rsidRPr="008F4DEB">
        <w:rPr>
          <w:rFonts w:asciiTheme="minorHAnsi" w:hAnsiTheme="minorHAnsi" w:cstheme="minorHAnsi"/>
        </w:rPr>
        <w:t>447,1</w:t>
      </w:r>
      <w:r w:rsidR="00495029" w:rsidRPr="008F4DEB">
        <w:rPr>
          <w:rFonts w:asciiTheme="minorHAnsi" w:hAnsiTheme="minorHAnsi" w:cstheme="minorHAnsi"/>
        </w:rPr>
        <w:t xml:space="preserve"> jer su u prvom polugodištu tekuće godine isplaćene usluge održavanja sustava „Healthy meal standard“ izvršitelju RED FORK j.d.o.o., a u prošlog godini isplata je izvršena u drugom polugodištu. </w:t>
      </w:r>
    </w:p>
    <w:p w:rsidR="00F52C8B" w:rsidRPr="00FB7911" w:rsidRDefault="00FB7911" w:rsidP="00076EE6">
      <w:pPr>
        <w:rPr>
          <w:rFonts w:asciiTheme="minorHAnsi" w:hAnsiTheme="minorHAnsi" w:cstheme="minorHAnsi"/>
        </w:rPr>
      </w:pPr>
      <w:r w:rsidRPr="00FB7911">
        <w:rPr>
          <w:rFonts w:asciiTheme="minorHAnsi" w:hAnsiTheme="minorHAnsi" w:cstheme="minorHAnsi"/>
          <w:b/>
        </w:rPr>
        <w:t>3239-Ostale usluge</w:t>
      </w:r>
      <w:r>
        <w:rPr>
          <w:rFonts w:asciiTheme="minorHAnsi" w:hAnsiTheme="minorHAnsi" w:cstheme="minorHAnsi"/>
        </w:rPr>
        <w:t xml:space="preserve">, </w:t>
      </w:r>
      <w:r w:rsidR="00495029" w:rsidRPr="008F4D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ostvaren je indeks 7,4  zbog izrade dokumentacije za uređenje pješačke staze u 2024. godini.</w:t>
      </w:r>
    </w:p>
    <w:p w:rsidR="00CC1B53" w:rsidRPr="008F4DEB" w:rsidRDefault="00495029" w:rsidP="00076EE6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3238-</w:t>
      </w:r>
      <w:r w:rsidR="00364354" w:rsidRPr="008F4DEB">
        <w:rPr>
          <w:rFonts w:asciiTheme="minorHAnsi" w:hAnsiTheme="minorHAnsi" w:cstheme="minorHAnsi"/>
          <w:b/>
        </w:rPr>
        <w:t>R</w:t>
      </w:r>
      <w:r w:rsidR="00F52C8B" w:rsidRPr="008F4DEB">
        <w:rPr>
          <w:rFonts w:asciiTheme="minorHAnsi" w:hAnsiTheme="minorHAnsi" w:cstheme="minorHAnsi"/>
          <w:b/>
        </w:rPr>
        <w:t>ačunalne usluge,</w:t>
      </w:r>
      <w:r w:rsidR="00F52C8B" w:rsidRPr="008F4DEB">
        <w:rPr>
          <w:rFonts w:asciiTheme="minorHAnsi" w:hAnsiTheme="minorHAnsi" w:cstheme="minorHAnsi"/>
        </w:rPr>
        <w:t xml:space="preserve"> ostv</w:t>
      </w:r>
      <w:r w:rsidR="00401C2E" w:rsidRPr="008F4DEB">
        <w:rPr>
          <w:rFonts w:asciiTheme="minorHAnsi" w:hAnsiTheme="minorHAnsi" w:cstheme="minorHAnsi"/>
        </w:rPr>
        <w:t>a</w:t>
      </w:r>
      <w:r w:rsidRPr="008F4DEB">
        <w:rPr>
          <w:rFonts w:asciiTheme="minorHAnsi" w:hAnsiTheme="minorHAnsi" w:cstheme="minorHAnsi"/>
        </w:rPr>
        <w:t>ren je indeks 144,5</w:t>
      </w:r>
      <w:r w:rsidR="00F52C8B" w:rsidRPr="008F4DEB">
        <w:rPr>
          <w:rFonts w:asciiTheme="minorHAnsi" w:hAnsiTheme="minorHAnsi" w:cstheme="minorHAnsi"/>
        </w:rPr>
        <w:t xml:space="preserve"> zbog povećanih potreba za računalnim uslugama, a dijelom i zbog povećanja cijena za navedene usluge.  </w:t>
      </w:r>
    </w:p>
    <w:p w:rsidR="003A13FF" w:rsidRPr="008F4DEB" w:rsidRDefault="003A13FF" w:rsidP="00AE76A3">
      <w:pPr>
        <w:rPr>
          <w:rFonts w:asciiTheme="minorHAnsi" w:hAnsiTheme="minorHAnsi" w:cstheme="minorHAnsi"/>
          <w:b/>
        </w:rPr>
      </w:pPr>
    </w:p>
    <w:p w:rsidR="00321BB4" w:rsidRPr="008F4DEB" w:rsidRDefault="00321BB4" w:rsidP="00AE76A3">
      <w:pPr>
        <w:rPr>
          <w:rFonts w:asciiTheme="minorHAnsi" w:hAnsiTheme="minorHAnsi" w:cstheme="minorHAnsi"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329-Ostali nespomenuti rashodi poslovanja,</w:t>
      </w:r>
      <w:r w:rsidRPr="008F4DEB">
        <w:rPr>
          <w:rFonts w:asciiTheme="minorHAnsi" w:hAnsiTheme="minorHAnsi" w:cstheme="minorHAnsi"/>
          <w:u w:val="single"/>
        </w:rPr>
        <w:t xml:space="preserve"> </w:t>
      </w:r>
      <w:r w:rsidR="00495029" w:rsidRPr="008F4DEB">
        <w:rPr>
          <w:rFonts w:asciiTheme="minorHAnsi" w:hAnsiTheme="minorHAnsi" w:cstheme="minorHAnsi"/>
          <w:u w:val="single"/>
        </w:rPr>
        <w:t>ostvareni indeks je 151,1</w:t>
      </w:r>
    </w:p>
    <w:p w:rsidR="009D2F6E" w:rsidRPr="008F4DEB" w:rsidRDefault="009D2F6E" w:rsidP="00AE76A3">
      <w:pPr>
        <w:rPr>
          <w:rFonts w:asciiTheme="minorHAnsi" w:hAnsiTheme="minorHAnsi" w:cstheme="minorHAnsi"/>
          <w:u w:val="single"/>
        </w:rPr>
      </w:pPr>
    </w:p>
    <w:p w:rsidR="00ED4CE2" w:rsidRPr="008F4DEB" w:rsidRDefault="009D2F6E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3292-</w:t>
      </w:r>
      <w:r w:rsidR="00321BB4" w:rsidRPr="008F4DEB">
        <w:rPr>
          <w:rFonts w:asciiTheme="minorHAnsi" w:hAnsiTheme="minorHAnsi" w:cstheme="minorHAnsi"/>
          <w:b/>
        </w:rPr>
        <w:t>P</w:t>
      </w:r>
      <w:r w:rsidR="00ED4CE2" w:rsidRPr="008F4DEB">
        <w:rPr>
          <w:rFonts w:asciiTheme="minorHAnsi" w:hAnsiTheme="minorHAnsi" w:cstheme="minorHAnsi"/>
          <w:b/>
        </w:rPr>
        <w:t>remije osiguranja</w:t>
      </w:r>
      <w:r w:rsidRPr="008F4DEB">
        <w:rPr>
          <w:rFonts w:asciiTheme="minorHAnsi" w:hAnsiTheme="minorHAnsi" w:cstheme="minorHAnsi"/>
        </w:rPr>
        <w:t>, ostvaren indeks 158,5</w:t>
      </w:r>
      <w:r w:rsidR="00ED4CE2" w:rsidRPr="008F4DEB">
        <w:rPr>
          <w:rFonts w:asciiTheme="minorHAnsi" w:hAnsiTheme="minorHAnsi" w:cstheme="minorHAnsi"/>
        </w:rPr>
        <w:t xml:space="preserve"> sukladno produženju ugovora i pristiglim računima od osiguravajućeg društva.</w:t>
      </w:r>
    </w:p>
    <w:p w:rsidR="00ED4CE2" w:rsidRPr="008F4DEB" w:rsidRDefault="009D2F6E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3294-</w:t>
      </w:r>
      <w:r w:rsidR="00321BB4" w:rsidRPr="008F4DEB">
        <w:rPr>
          <w:rFonts w:asciiTheme="minorHAnsi" w:hAnsiTheme="minorHAnsi" w:cstheme="minorHAnsi"/>
          <w:b/>
        </w:rPr>
        <w:t>Č</w:t>
      </w:r>
      <w:r w:rsidR="00C46CAF" w:rsidRPr="008F4DEB">
        <w:rPr>
          <w:rFonts w:asciiTheme="minorHAnsi" w:hAnsiTheme="minorHAnsi" w:cstheme="minorHAnsi"/>
          <w:b/>
        </w:rPr>
        <w:t>lanarine i norme</w:t>
      </w:r>
      <w:r w:rsidR="00C46CAF" w:rsidRPr="008F4DEB">
        <w:rPr>
          <w:rFonts w:asciiTheme="minorHAnsi" w:hAnsiTheme="minorHAnsi" w:cstheme="minorHAnsi"/>
        </w:rPr>
        <w:t>, ostvaren je indeks 178,9 sukladno pristiglim obvezama za članarine u obračunskom razdoblju.</w:t>
      </w:r>
    </w:p>
    <w:p w:rsidR="009D2F6E" w:rsidRPr="008F4DEB" w:rsidRDefault="009D2F6E" w:rsidP="00AE76A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lastRenderedPageBreak/>
        <w:t>3299-Ostali nespomenuti rashodi</w:t>
      </w:r>
      <w:r w:rsidRPr="008F4DEB">
        <w:rPr>
          <w:rFonts w:asciiTheme="minorHAnsi" w:hAnsiTheme="minorHAnsi" w:cstheme="minorHAnsi"/>
        </w:rPr>
        <w:t xml:space="preserve">, ostvaren je indeks 61,3 </w:t>
      </w:r>
      <w:r w:rsidR="00214A69" w:rsidRPr="008F4DEB">
        <w:rPr>
          <w:rFonts w:asciiTheme="minorHAnsi" w:hAnsiTheme="minorHAnsi" w:cstheme="minorHAnsi"/>
        </w:rPr>
        <w:t>sukladno nastanku navedenih rashoda odnosno pristiglim računima.</w:t>
      </w:r>
    </w:p>
    <w:p w:rsidR="002426F4" w:rsidRPr="008F4DEB" w:rsidRDefault="002426F4" w:rsidP="009010EF">
      <w:pPr>
        <w:rPr>
          <w:rFonts w:asciiTheme="minorHAnsi" w:hAnsiTheme="minorHAnsi" w:cstheme="minorHAnsi"/>
        </w:rPr>
      </w:pPr>
    </w:p>
    <w:p w:rsidR="00B94CC1" w:rsidRPr="008F4DEB" w:rsidRDefault="00510978" w:rsidP="009010EF">
      <w:pPr>
        <w:rPr>
          <w:rFonts w:asciiTheme="minorHAnsi" w:hAnsiTheme="minorHAnsi" w:cstheme="minorHAnsi"/>
          <w:b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424-Knjige umjetnička djela i ostale izložbene vrijednosti</w:t>
      </w:r>
    </w:p>
    <w:p w:rsidR="00510978" w:rsidRPr="008F4DEB" w:rsidRDefault="00510978" w:rsidP="009010EF">
      <w:pPr>
        <w:rPr>
          <w:rFonts w:asciiTheme="minorHAnsi" w:hAnsiTheme="minorHAnsi" w:cstheme="minorHAnsi"/>
        </w:rPr>
      </w:pPr>
    </w:p>
    <w:p w:rsidR="002426F4" w:rsidRPr="008F4DEB" w:rsidRDefault="002426F4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Pregled rashoda za nabavu nefinancijske imovine</w:t>
      </w:r>
    </w:p>
    <w:tbl>
      <w:tblPr>
        <w:tblStyle w:val="TableGrid"/>
        <w:tblW w:w="0" w:type="auto"/>
        <w:tblLook w:val="04A0"/>
      </w:tblPr>
      <w:tblGrid>
        <w:gridCol w:w="766"/>
        <w:gridCol w:w="4920"/>
        <w:gridCol w:w="717"/>
        <w:gridCol w:w="663"/>
        <w:gridCol w:w="799"/>
      </w:tblGrid>
      <w:tr w:rsidR="002426F4" w:rsidRPr="008F4DEB" w:rsidTr="002426F4">
        <w:tc>
          <w:tcPr>
            <w:tcW w:w="0" w:type="auto"/>
          </w:tcPr>
          <w:p w:rsidR="002426F4" w:rsidRPr="008F4DEB" w:rsidRDefault="002426F4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Račun</w:t>
            </w:r>
          </w:p>
        </w:tc>
        <w:tc>
          <w:tcPr>
            <w:tcW w:w="0" w:type="auto"/>
          </w:tcPr>
          <w:p w:rsidR="002426F4" w:rsidRPr="008F4DEB" w:rsidRDefault="002426F4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0" w:type="auto"/>
          </w:tcPr>
          <w:p w:rsidR="002426F4" w:rsidRPr="008F4DEB" w:rsidRDefault="002426F4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C46CAF" w:rsidRPr="008F4DE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:rsidR="002426F4" w:rsidRPr="008F4DEB" w:rsidRDefault="002426F4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202</w:t>
            </w:r>
            <w:r w:rsidR="00D46604" w:rsidRPr="008F4DE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</w:tcPr>
          <w:p w:rsidR="002426F4" w:rsidRPr="008F4DEB" w:rsidRDefault="002426F4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Indeks</w:t>
            </w:r>
          </w:p>
        </w:tc>
      </w:tr>
      <w:tr w:rsidR="00CB3F16" w:rsidRPr="008F4DEB" w:rsidTr="002426F4">
        <w:tc>
          <w:tcPr>
            <w:tcW w:w="0" w:type="auto"/>
          </w:tcPr>
          <w:p w:rsidR="00CB3F16" w:rsidRPr="008F4DEB" w:rsidRDefault="00CB3F16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4</w:t>
            </w:r>
            <w:r w:rsidR="00510978" w:rsidRPr="008F4DE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:rsidR="00CB3F16" w:rsidRPr="008F4DEB" w:rsidRDefault="00510978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Knjige, umjetnička djela i ostale izložbene vrijednosti</w:t>
            </w:r>
          </w:p>
        </w:tc>
        <w:tc>
          <w:tcPr>
            <w:tcW w:w="0" w:type="auto"/>
          </w:tcPr>
          <w:p w:rsidR="00CB3F16" w:rsidRPr="008F4DEB" w:rsidRDefault="00C46CAF" w:rsidP="00AB4E81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83,62</w:t>
            </w:r>
          </w:p>
        </w:tc>
        <w:tc>
          <w:tcPr>
            <w:tcW w:w="0" w:type="auto"/>
          </w:tcPr>
          <w:p w:rsidR="00CB3F16" w:rsidRPr="008F4DEB" w:rsidRDefault="00C46CAF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</w:tcPr>
          <w:p w:rsidR="00CB3F16" w:rsidRPr="008F4DEB" w:rsidRDefault="008D40BB" w:rsidP="009010EF">
            <w:p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-</w:t>
            </w:r>
          </w:p>
        </w:tc>
      </w:tr>
    </w:tbl>
    <w:p w:rsidR="002426F4" w:rsidRPr="008F4DEB" w:rsidRDefault="002426F4" w:rsidP="009010EF">
      <w:pPr>
        <w:rPr>
          <w:rFonts w:asciiTheme="minorHAnsi" w:hAnsiTheme="minorHAnsi" w:cstheme="minorHAnsi"/>
        </w:rPr>
      </w:pPr>
    </w:p>
    <w:p w:rsidR="00CB3F16" w:rsidRPr="008F4DEB" w:rsidRDefault="00214A69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b/>
        </w:rPr>
        <w:t>4241-Knjige</w:t>
      </w:r>
      <w:r w:rsidRPr="008F4DEB">
        <w:rPr>
          <w:rFonts w:asciiTheme="minorHAnsi" w:hAnsiTheme="minorHAnsi" w:cstheme="minorHAnsi"/>
        </w:rPr>
        <w:t>, u prvom polugodištu</w:t>
      </w:r>
      <w:r w:rsidR="00C46CAF" w:rsidRPr="008F4DEB">
        <w:rPr>
          <w:rFonts w:asciiTheme="minorHAnsi" w:hAnsiTheme="minorHAnsi" w:cstheme="minorHAnsi"/>
        </w:rPr>
        <w:t xml:space="preserve"> 2025</w:t>
      </w:r>
      <w:r w:rsidR="005E4BD7" w:rsidRPr="008F4DEB">
        <w:rPr>
          <w:rFonts w:asciiTheme="minorHAnsi" w:hAnsiTheme="minorHAnsi" w:cstheme="minorHAnsi"/>
        </w:rPr>
        <w:t>. godine nije bilo nabave nefinancijske imovine</w:t>
      </w:r>
      <w:r w:rsidR="00CB3F16" w:rsidRPr="008F4DEB">
        <w:rPr>
          <w:rFonts w:asciiTheme="minorHAnsi" w:hAnsiTheme="minorHAnsi" w:cstheme="minorHAnsi"/>
        </w:rPr>
        <w:t>.</w:t>
      </w:r>
    </w:p>
    <w:p w:rsidR="00925614" w:rsidRPr="008F4DEB" w:rsidRDefault="00925614" w:rsidP="009010EF">
      <w:pPr>
        <w:rPr>
          <w:rFonts w:asciiTheme="minorHAnsi" w:hAnsiTheme="minorHAnsi" w:cstheme="minorHAnsi"/>
          <w:b/>
        </w:rPr>
      </w:pPr>
    </w:p>
    <w:p w:rsidR="00B94CC1" w:rsidRPr="008F4DEB" w:rsidRDefault="00B94CC1" w:rsidP="009010EF">
      <w:pPr>
        <w:rPr>
          <w:rFonts w:asciiTheme="minorHAnsi" w:hAnsiTheme="minorHAnsi" w:cstheme="minorHAnsi"/>
          <w:u w:val="single"/>
        </w:rPr>
      </w:pPr>
    </w:p>
    <w:p w:rsidR="00510978" w:rsidRPr="008F4DEB" w:rsidRDefault="00510978" w:rsidP="009010EF">
      <w:pPr>
        <w:rPr>
          <w:rFonts w:asciiTheme="minorHAnsi" w:hAnsiTheme="minorHAnsi" w:cstheme="minorHAnsi"/>
          <w:u w:val="single"/>
        </w:rPr>
      </w:pPr>
    </w:p>
    <w:p w:rsidR="00510978" w:rsidRPr="008F4DEB" w:rsidRDefault="00510978" w:rsidP="009010EF">
      <w:pPr>
        <w:rPr>
          <w:rFonts w:asciiTheme="minorHAnsi" w:hAnsiTheme="minorHAnsi" w:cstheme="minorHAnsi"/>
          <w:u w:val="single"/>
        </w:rPr>
      </w:pPr>
    </w:p>
    <w:p w:rsidR="009010EF" w:rsidRPr="008F4DEB" w:rsidRDefault="00321BB4" w:rsidP="001D7E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922</w:t>
      </w:r>
    </w:p>
    <w:p w:rsidR="007310F1" w:rsidRPr="008F4DEB" w:rsidRDefault="00881327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  <w:u w:val="single"/>
        </w:rPr>
        <w:t>U obračunskom razdoblju o</w:t>
      </w:r>
      <w:r w:rsidR="00925614" w:rsidRPr="008F4DEB">
        <w:rPr>
          <w:rFonts w:asciiTheme="minorHAnsi" w:hAnsiTheme="minorHAnsi" w:cstheme="minorHAnsi"/>
          <w:u w:val="single"/>
        </w:rPr>
        <w:t>s</w:t>
      </w:r>
      <w:r w:rsidR="003B1151" w:rsidRPr="008F4DEB">
        <w:rPr>
          <w:rFonts w:asciiTheme="minorHAnsi" w:hAnsiTheme="minorHAnsi" w:cstheme="minorHAnsi"/>
          <w:u w:val="single"/>
        </w:rPr>
        <w:t xml:space="preserve">tvaren je manjak </w:t>
      </w:r>
      <w:r w:rsidR="00D02AD1" w:rsidRPr="008F4DEB">
        <w:rPr>
          <w:rFonts w:asciiTheme="minorHAnsi" w:hAnsiTheme="minorHAnsi" w:cstheme="minorHAnsi"/>
          <w:u w:val="single"/>
        </w:rPr>
        <w:t xml:space="preserve"> prihoda</w:t>
      </w:r>
      <w:r w:rsidR="00F73AA4" w:rsidRPr="008F4DEB">
        <w:rPr>
          <w:rFonts w:asciiTheme="minorHAnsi" w:hAnsiTheme="minorHAnsi" w:cstheme="minorHAnsi"/>
          <w:u w:val="single"/>
        </w:rPr>
        <w:t xml:space="preserve"> u ukupnom</w:t>
      </w:r>
      <w:r w:rsidR="00D02AD1" w:rsidRPr="008F4DEB">
        <w:rPr>
          <w:rFonts w:asciiTheme="minorHAnsi" w:hAnsiTheme="minorHAnsi" w:cstheme="minorHAnsi"/>
          <w:u w:val="single"/>
        </w:rPr>
        <w:t xml:space="preserve"> iznos</w:t>
      </w:r>
      <w:r w:rsidR="00CD6509" w:rsidRPr="008F4DEB">
        <w:rPr>
          <w:rFonts w:asciiTheme="minorHAnsi" w:hAnsiTheme="minorHAnsi" w:cstheme="minorHAnsi"/>
          <w:u w:val="single"/>
        </w:rPr>
        <w:t>u od 48.588,81</w:t>
      </w:r>
      <w:r w:rsidR="00D02AD1" w:rsidRPr="008F4DEB">
        <w:rPr>
          <w:rFonts w:asciiTheme="minorHAnsi" w:hAnsiTheme="minorHAnsi" w:cstheme="minorHAnsi"/>
          <w:u w:val="single"/>
        </w:rPr>
        <w:t xml:space="preserve"> </w:t>
      </w:r>
      <w:r w:rsidR="008D1A74" w:rsidRPr="008F4DEB">
        <w:rPr>
          <w:rFonts w:asciiTheme="minorHAnsi" w:hAnsiTheme="minorHAnsi" w:cstheme="minorHAnsi"/>
          <w:u w:val="single"/>
        </w:rPr>
        <w:t>eura</w:t>
      </w:r>
      <w:r w:rsidR="008D1A74" w:rsidRPr="008F4DEB">
        <w:rPr>
          <w:rFonts w:asciiTheme="minorHAnsi" w:hAnsiTheme="minorHAnsi" w:cstheme="minorHAnsi"/>
        </w:rPr>
        <w:t xml:space="preserve">. </w:t>
      </w:r>
    </w:p>
    <w:p w:rsidR="00FF718B" w:rsidRPr="008F4DEB" w:rsidRDefault="00FF718B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Opći prihodi i primici......</w:t>
      </w:r>
      <w:r w:rsidR="00CD6509" w:rsidRPr="008F4DEB">
        <w:rPr>
          <w:rFonts w:asciiTheme="minorHAnsi" w:hAnsiTheme="minorHAnsi" w:cstheme="minorHAnsi"/>
        </w:rPr>
        <w:t>.......................-1.124,67</w:t>
      </w:r>
    </w:p>
    <w:p w:rsidR="00CD6509" w:rsidRPr="008F4DEB" w:rsidRDefault="00CD6509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Vlastiti prihodi...........................................175,00</w:t>
      </w:r>
    </w:p>
    <w:p w:rsidR="00CD6509" w:rsidRPr="008F4DEB" w:rsidRDefault="00CD6509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Prihodi za posebne namjene.......................517,86</w:t>
      </w:r>
    </w:p>
    <w:p w:rsidR="00FF718B" w:rsidRPr="008F4DEB" w:rsidRDefault="00FF718B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Pomoći...........................</w:t>
      </w:r>
      <w:r w:rsidR="00CD6509" w:rsidRPr="008F4DEB">
        <w:rPr>
          <w:rFonts w:asciiTheme="minorHAnsi" w:hAnsiTheme="minorHAnsi" w:cstheme="minorHAnsi"/>
        </w:rPr>
        <w:t>......................-48.157,00 (Plaće i naknade 6</w:t>
      </w:r>
      <w:r w:rsidRPr="008F4DEB">
        <w:rPr>
          <w:rFonts w:asciiTheme="minorHAnsi" w:hAnsiTheme="minorHAnsi" w:cstheme="minorHAnsi"/>
        </w:rPr>
        <w:t>/25)</w:t>
      </w:r>
    </w:p>
    <w:p w:rsidR="009010EF" w:rsidRPr="008F4DEB" w:rsidRDefault="00D46604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Dio manjka prihoda</w:t>
      </w:r>
      <w:r w:rsidR="00FF718B" w:rsidRPr="008F4DEB">
        <w:rPr>
          <w:rFonts w:asciiTheme="minorHAnsi" w:hAnsiTheme="minorHAnsi" w:cstheme="minorHAnsi"/>
        </w:rPr>
        <w:t xml:space="preserve"> iz izvora opći prihodi i primici</w:t>
      </w:r>
      <w:r w:rsidRPr="008F4DEB">
        <w:rPr>
          <w:rFonts w:asciiTheme="minorHAnsi" w:hAnsiTheme="minorHAnsi" w:cstheme="minorHAnsi"/>
        </w:rPr>
        <w:t xml:space="preserve"> odnosi se na fakture</w:t>
      </w:r>
      <w:r w:rsidR="00401C2E" w:rsidRPr="008F4DEB">
        <w:rPr>
          <w:rFonts w:asciiTheme="minorHAnsi" w:hAnsiTheme="minorHAnsi" w:cstheme="minorHAnsi"/>
        </w:rPr>
        <w:t xml:space="preserve">  koje su knjižene u rashode u obračunskom razdoblju, a prihodi će biti knjiženi u trenutku  plaćanja odnosno izvan obračunskog razdoblja.</w:t>
      </w:r>
    </w:p>
    <w:p w:rsidR="00CD6509" w:rsidRPr="008F4DEB" w:rsidRDefault="008D40BB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U 2025. godinu u rashode smo knjižili sedam plaća ( od 12/24 do 6/25), a prihode za šest plaća (od 12/24 do 5/25) jer se prihodi knjiže u trenutku isplate plaće koja dospijeva na naplatu u mjesecu srpnju</w:t>
      </w:r>
      <w:r w:rsidR="00CD6509" w:rsidRPr="008F4DEB">
        <w:rPr>
          <w:rFonts w:asciiTheme="minorHAnsi" w:hAnsiTheme="minorHAnsi" w:cstheme="minorHAnsi"/>
        </w:rPr>
        <w:t xml:space="preserve"> </w:t>
      </w:r>
      <w:r w:rsidRPr="008F4DEB">
        <w:rPr>
          <w:rFonts w:asciiTheme="minorHAnsi" w:hAnsiTheme="minorHAnsi" w:cstheme="minorHAnsi"/>
        </w:rPr>
        <w:t>2025. godine.</w:t>
      </w:r>
    </w:p>
    <w:p w:rsidR="003A13FF" w:rsidRPr="008F4DEB" w:rsidRDefault="003A13FF" w:rsidP="009010EF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Plaće za projekt „Rukom pod ruku“</w:t>
      </w:r>
      <w:r w:rsidR="00C05943" w:rsidRPr="008F4DEB">
        <w:rPr>
          <w:rFonts w:asciiTheme="minorHAnsi" w:hAnsiTheme="minorHAnsi" w:cstheme="minorHAnsi"/>
        </w:rPr>
        <w:t xml:space="preserve"> koje se sufinanciraju iz sredstava EU (70%) i sredstava državnog proračuna (15%) knjižene su u rashode na izvor 5.2 u iznosu od 26.827,58 eura, a prihod od predfinanciranja na izvor 1.0  u iznosu od 27.846,89.</w:t>
      </w:r>
    </w:p>
    <w:p w:rsidR="00CD6509" w:rsidRPr="008F4DEB" w:rsidRDefault="00CD6509" w:rsidP="009010EF">
      <w:pPr>
        <w:rPr>
          <w:rFonts w:asciiTheme="minorHAnsi" w:hAnsiTheme="minorHAnsi" w:cstheme="minorHAnsi"/>
        </w:rPr>
      </w:pPr>
    </w:p>
    <w:p w:rsidR="009010EF" w:rsidRPr="008F4DEB" w:rsidRDefault="009010EF" w:rsidP="009010EF">
      <w:pPr>
        <w:rPr>
          <w:rFonts w:asciiTheme="minorHAnsi" w:hAnsiTheme="minorHAnsi" w:cstheme="minorHAnsi"/>
        </w:rPr>
      </w:pPr>
    </w:p>
    <w:p w:rsidR="00C05943" w:rsidRPr="008F4DEB" w:rsidRDefault="00C05943" w:rsidP="00C05943">
      <w:pPr>
        <w:rPr>
          <w:rFonts w:asciiTheme="minorHAnsi" w:hAnsiTheme="minorHAnsi" w:cstheme="minorHAnsi"/>
          <w:b/>
          <w:u w:val="single"/>
        </w:rPr>
      </w:pPr>
      <w:r w:rsidRPr="008F4DEB">
        <w:rPr>
          <w:rFonts w:asciiTheme="minorHAnsi" w:hAnsiTheme="minorHAnsi" w:cstheme="minorHAnsi"/>
          <w:b/>
          <w:u w:val="single"/>
        </w:rPr>
        <w:t>OBRAZAC OBVEZE</w:t>
      </w:r>
    </w:p>
    <w:p w:rsidR="00C05943" w:rsidRPr="008F4DEB" w:rsidRDefault="00C05943" w:rsidP="00C05943">
      <w:pPr>
        <w:rPr>
          <w:rFonts w:asciiTheme="minorHAnsi" w:hAnsiTheme="minorHAnsi" w:cstheme="minorHAnsi"/>
          <w:b/>
          <w:u w:val="single"/>
        </w:rPr>
      </w:pPr>
    </w:p>
    <w:p w:rsidR="00C05943" w:rsidRPr="008F4DEB" w:rsidRDefault="00C05943" w:rsidP="00C05943">
      <w:pPr>
        <w:rPr>
          <w:rFonts w:asciiTheme="minorHAnsi" w:hAnsiTheme="minorHAnsi" w:cstheme="minorHAnsi"/>
          <w:b/>
        </w:rPr>
      </w:pPr>
      <w:r w:rsidRPr="008F4DEB">
        <w:rPr>
          <w:rFonts w:asciiTheme="minorHAnsi" w:hAnsiTheme="minorHAnsi" w:cstheme="minorHAnsi"/>
          <w:b/>
        </w:rPr>
        <w:t>V006</w:t>
      </w:r>
    </w:p>
    <w:p w:rsidR="00C05943" w:rsidRPr="008F4DEB" w:rsidRDefault="00C05943" w:rsidP="00C05943">
      <w:pPr>
        <w:rPr>
          <w:rFonts w:asciiTheme="minorHAnsi" w:hAnsiTheme="minorHAnsi" w:cstheme="minorHAnsi"/>
        </w:rPr>
      </w:pPr>
    </w:p>
    <w:p w:rsidR="00C05943" w:rsidRPr="008F4DEB" w:rsidRDefault="00C05943" w:rsidP="00C0594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Struktura obveza</w:t>
      </w:r>
    </w:p>
    <w:p w:rsidR="00C05943" w:rsidRPr="008F4DEB" w:rsidRDefault="00C05943" w:rsidP="00C0594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487"/>
        <w:gridCol w:w="1559"/>
      </w:tblGrid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rPr>
                <w:rFonts w:asciiTheme="minorHAnsi" w:hAnsiTheme="minorHAnsi" w:cstheme="minorHAnsi"/>
                <w:b/>
              </w:rPr>
            </w:pPr>
            <w:r w:rsidRPr="008F4DEB">
              <w:rPr>
                <w:rFonts w:asciiTheme="minorHAnsi" w:hAnsiTheme="minorHAnsi" w:cstheme="minorHAnsi"/>
                <w:b/>
              </w:rPr>
              <w:t>Stanje obveza na dan 30.6.2025</w:t>
            </w:r>
          </w:p>
        </w:tc>
        <w:tc>
          <w:tcPr>
            <w:tcW w:w="1559" w:type="dxa"/>
          </w:tcPr>
          <w:p w:rsidR="00C05943" w:rsidRPr="008F4DEB" w:rsidRDefault="00B64D48" w:rsidP="00AD455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F4DEB">
              <w:rPr>
                <w:rFonts w:asciiTheme="minorHAnsi" w:hAnsiTheme="minorHAnsi" w:cstheme="minorHAnsi"/>
                <w:b/>
              </w:rPr>
              <w:t>62.781,78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Obveze za zaposlene –plaća 06/2025/2311</w:t>
            </w:r>
          </w:p>
        </w:tc>
        <w:tc>
          <w:tcPr>
            <w:tcW w:w="1559" w:type="dxa"/>
          </w:tcPr>
          <w:p w:rsidR="00C05943" w:rsidRPr="008F4DEB" w:rsidRDefault="00B23F6E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33</w:t>
            </w:r>
            <w:r w:rsidR="00692447" w:rsidRPr="008F4DEB">
              <w:rPr>
                <w:rFonts w:asciiTheme="minorHAnsi" w:hAnsiTheme="minorHAnsi" w:cstheme="minorHAnsi"/>
              </w:rPr>
              <w:t>.</w:t>
            </w:r>
            <w:r w:rsidRPr="008F4DEB">
              <w:rPr>
                <w:rFonts w:asciiTheme="minorHAnsi" w:hAnsiTheme="minorHAnsi" w:cstheme="minorHAnsi"/>
              </w:rPr>
              <w:t>781,00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 xml:space="preserve">Obveze za naknade plaća </w:t>
            </w:r>
            <w:r w:rsidR="00B23F6E" w:rsidRPr="008F4DEB">
              <w:rPr>
                <w:rFonts w:asciiTheme="minorHAnsi" w:hAnsiTheme="minorHAnsi" w:cstheme="minorHAnsi"/>
              </w:rPr>
              <w:t>neto-plaća 06/2025</w:t>
            </w:r>
            <w:r w:rsidRPr="008F4DEB">
              <w:rPr>
                <w:rFonts w:asciiTheme="minorHAnsi" w:hAnsiTheme="minorHAnsi" w:cstheme="minorHAnsi"/>
              </w:rPr>
              <w:t>/2312</w:t>
            </w:r>
          </w:p>
        </w:tc>
        <w:tc>
          <w:tcPr>
            <w:tcW w:w="1559" w:type="dxa"/>
          </w:tcPr>
          <w:p w:rsidR="00C05943" w:rsidRPr="008F4DEB" w:rsidRDefault="00B64D48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816,68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 xml:space="preserve">Obveze </w:t>
            </w:r>
            <w:r w:rsidR="00B23F6E" w:rsidRPr="008F4DEB">
              <w:rPr>
                <w:rFonts w:asciiTheme="minorHAnsi" w:hAnsiTheme="minorHAnsi" w:cstheme="minorHAnsi"/>
              </w:rPr>
              <w:t>za poreze i prirez-plaća 06/2025</w:t>
            </w:r>
            <w:r w:rsidRPr="008F4DEB">
              <w:rPr>
                <w:rFonts w:asciiTheme="minorHAnsi" w:hAnsiTheme="minorHAnsi" w:cstheme="minorHAnsi"/>
              </w:rPr>
              <w:t>/2314</w:t>
            </w:r>
          </w:p>
        </w:tc>
        <w:tc>
          <w:tcPr>
            <w:tcW w:w="1559" w:type="dxa"/>
          </w:tcPr>
          <w:p w:rsidR="00C05943" w:rsidRPr="008F4DEB" w:rsidRDefault="00B64D48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4.366,66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lastRenderedPageBreak/>
              <w:t>Obve</w:t>
            </w:r>
            <w:r w:rsidR="00B23F6E" w:rsidRPr="008F4DEB">
              <w:rPr>
                <w:rFonts w:asciiTheme="minorHAnsi" w:hAnsiTheme="minorHAnsi" w:cstheme="minorHAnsi"/>
              </w:rPr>
              <w:t>ze za doprinose iz plaća 06/2025</w:t>
            </w:r>
            <w:r w:rsidRPr="008F4DEB">
              <w:rPr>
                <w:rFonts w:asciiTheme="minorHAnsi" w:hAnsiTheme="minorHAnsi" w:cstheme="minorHAnsi"/>
              </w:rPr>
              <w:t>/2315</w:t>
            </w:r>
          </w:p>
        </w:tc>
        <w:tc>
          <w:tcPr>
            <w:tcW w:w="1559" w:type="dxa"/>
          </w:tcPr>
          <w:p w:rsidR="00C05943" w:rsidRPr="008F4DEB" w:rsidRDefault="00B64D48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9.381,57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Ob</w:t>
            </w:r>
            <w:r w:rsidR="00D475CA" w:rsidRPr="008F4DEB">
              <w:rPr>
                <w:rFonts w:asciiTheme="minorHAnsi" w:hAnsiTheme="minorHAnsi" w:cstheme="minorHAnsi"/>
              </w:rPr>
              <w:t>v</w:t>
            </w:r>
            <w:r w:rsidRPr="008F4DEB">
              <w:rPr>
                <w:rFonts w:asciiTheme="minorHAnsi" w:hAnsiTheme="minorHAnsi" w:cstheme="minorHAnsi"/>
              </w:rPr>
              <w:t>e</w:t>
            </w:r>
            <w:r w:rsidR="00B23F6E" w:rsidRPr="008F4DEB">
              <w:rPr>
                <w:rFonts w:asciiTheme="minorHAnsi" w:hAnsiTheme="minorHAnsi" w:cstheme="minorHAnsi"/>
              </w:rPr>
              <w:t>ze za doprinose na plaće 06/2025</w:t>
            </w:r>
            <w:r w:rsidRPr="008F4DEB">
              <w:rPr>
                <w:rFonts w:asciiTheme="minorHAnsi" w:hAnsiTheme="minorHAnsi" w:cstheme="minorHAnsi"/>
              </w:rPr>
              <w:t>/2316</w:t>
            </w:r>
          </w:p>
        </w:tc>
        <w:tc>
          <w:tcPr>
            <w:tcW w:w="1559" w:type="dxa"/>
          </w:tcPr>
          <w:p w:rsidR="00C05943" w:rsidRPr="008F4DEB" w:rsidRDefault="00B64D48" w:rsidP="00B64D48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7.883,94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Nakn</w:t>
            </w:r>
            <w:r w:rsidR="00B23F6E" w:rsidRPr="008F4DEB">
              <w:rPr>
                <w:rFonts w:asciiTheme="minorHAnsi" w:hAnsiTheme="minorHAnsi" w:cstheme="minorHAnsi"/>
              </w:rPr>
              <w:t>ade troškova zaposlenima 06/2025</w:t>
            </w:r>
            <w:r w:rsidRPr="008F4DEB">
              <w:rPr>
                <w:rFonts w:asciiTheme="minorHAnsi" w:hAnsiTheme="minorHAnsi" w:cstheme="minorHAnsi"/>
              </w:rPr>
              <w:t>/2321</w:t>
            </w:r>
          </w:p>
        </w:tc>
        <w:tc>
          <w:tcPr>
            <w:tcW w:w="1559" w:type="dxa"/>
          </w:tcPr>
          <w:p w:rsidR="00C05943" w:rsidRPr="008F4DEB" w:rsidRDefault="00B64D48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2.431,47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Obveze za materijal i energiju/2322</w:t>
            </w:r>
          </w:p>
        </w:tc>
        <w:tc>
          <w:tcPr>
            <w:tcW w:w="1559" w:type="dxa"/>
          </w:tcPr>
          <w:p w:rsidR="00C05943" w:rsidRPr="008F4DEB" w:rsidRDefault="00B64D48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1.543,25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Rashodi za usluge/2323</w:t>
            </w:r>
          </w:p>
        </w:tc>
        <w:tc>
          <w:tcPr>
            <w:tcW w:w="1559" w:type="dxa"/>
          </w:tcPr>
          <w:p w:rsidR="00C05943" w:rsidRPr="008F4DEB" w:rsidRDefault="00B64D48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1.435,32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Ostali nespomenuti rashodi /2329</w:t>
            </w:r>
          </w:p>
        </w:tc>
        <w:tc>
          <w:tcPr>
            <w:tcW w:w="1559" w:type="dxa"/>
          </w:tcPr>
          <w:p w:rsidR="00C05943" w:rsidRPr="008F4DEB" w:rsidRDefault="00B64D48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384,15</w:t>
            </w:r>
          </w:p>
        </w:tc>
      </w:tr>
      <w:tr w:rsidR="00C05943" w:rsidRPr="008F4DEB" w:rsidTr="00AD4557">
        <w:tc>
          <w:tcPr>
            <w:tcW w:w="6487" w:type="dxa"/>
          </w:tcPr>
          <w:p w:rsidR="00C05943" w:rsidRPr="008F4DEB" w:rsidRDefault="00C05943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Obveze HZZO/2</w:t>
            </w:r>
            <w:r w:rsidR="00B64D48" w:rsidRPr="008F4DEB">
              <w:rPr>
                <w:rFonts w:asciiTheme="minorHAnsi" w:hAnsiTheme="minorHAnsi" w:cstheme="minorHAnsi"/>
              </w:rPr>
              <w:t>761</w:t>
            </w:r>
          </w:p>
        </w:tc>
        <w:tc>
          <w:tcPr>
            <w:tcW w:w="1559" w:type="dxa"/>
          </w:tcPr>
          <w:p w:rsidR="00C05943" w:rsidRPr="008F4DEB" w:rsidRDefault="00FC7910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565,04</w:t>
            </w:r>
          </w:p>
        </w:tc>
      </w:tr>
      <w:tr w:rsidR="00FC7910" w:rsidRPr="008F4DEB" w:rsidTr="00AD4557">
        <w:tc>
          <w:tcPr>
            <w:tcW w:w="6487" w:type="dxa"/>
          </w:tcPr>
          <w:p w:rsidR="00FC7910" w:rsidRPr="008F4DEB" w:rsidRDefault="00FC7910" w:rsidP="00AD4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Obveze više plaćene doprinose/2761</w:t>
            </w:r>
          </w:p>
        </w:tc>
        <w:tc>
          <w:tcPr>
            <w:tcW w:w="1559" w:type="dxa"/>
          </w:tcPr>
          <w:p w:rsidR="00FC7910" w:rsidRPr="008F4DEB" w:rsidRDefault="00FC7910" w:rsidP="00AD4557">
            <w:pPr>
              <w:jc w:val="right"/>
              <w:rPr>
                <w:rFonts w:asciiTheme="minorHAnsi" w:hAnsiTheme="minorHAnsi" w:cstheme="minorHAnsi"/>
              </w:rPr>
            </w:pPr>
            <w:r w:rsidRPr="008F4DEB">
              <w:rPr>
                <w:rFonts w:asciiTheme="minorHAnsi" w:hAnsiTheme="minorHAnsi" w:cstheme="minorHAnsi"/>
              </w:rPr>
              <w:t>192,80</w:t>
            </w:r>
          </w:p>
        </w:tc>
      </w:tr>
    </w:tbl>
    <w:p w:rsidR="00C05943" w:rsidRPr="008F4DEB" w:rsidRDefault="00C05943" w:rsidP="00C05943">
      <w:pPr>
        <w:rPr>
          <w:rFonts w:asciiTheme="minorHAnsi" w:hAnsiTheme="minorHAnsi" w:cstheme="minorHAnsi"/>
        </w:rPr>
      </w:pPr>
    </w:p>
    <w:p w:rsidR="00B23F6E" w:rsidRPr="008F4DEB" w:rsidRDefault="00BF0836" w:rsidP="00C0594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Dospjele obveze za rashode poslovanje ( račun 23)</w:t>
      </w:r>
      <w:r w:rsidR="00B23F6E" w:rsidRPr="008F4DEB">
        <w:rPr>
          <w:rFonts w:asciiTheme="minorHAnsi" w:hAnsiTheme="minorHAnsi" w:cstheme="minorHAnsi"/>
        </w:rPr>
        <w:t xml:space="preserve"> na dan 30.6.2025. godine iznose 1.898,28 eura s rokom prekoračenja plaćanja od 1 do 60 dana.</w:t>
      </w:r>
      <w:r w:rsidRPr="008F4DEB">
        <w:rPr>
          <w:rFonts w:asciiTheme="minorHAnsi" w:hAnsiTheme="minorHAnsi" w:cstheme="minorHAnsi"/>
        </w:rPr>
        <w:t xml:space="preserve"> Za n</w:t>
      </w:r>
      <w:r w:rsidR="00D475CA" w:rsidRPr="008F4DEB">
        <w:rPr>
          <w:rFonts w:asciiTheme="minorHAnsi" w:hAnsiTheme="minorHAnsi" w:cstheme="minorHAnsi"/>
        </w:rPr>
        <w:t>a</w:t>
      </w:r>
      <w:r w:rsidRPr="008F4DEB">
        <w:rPr>
          <w:rFonts w:asciiTheme="minorHAnsi" w:hAnsiTheme="minorHAnsi" w:cstheme="minorHAnsi"/>
        </w:rPr>
        <w:t>vedene dospjele obveze poslani su nalozi za plaćanje u gradsku riznicu. Nalozi su odobreni a</w:t>
      </w:r>
      <w:r w:rsidR="007E7422" w:rsidRPr="008F4DEB">
        <w:rPr>
          <w:rFonts w:asciiTheme="minorHAnsi" w:hAnsiTheme="minorHAnsi" w:cstheme="minorHAnsi"/>
        </w:rPr>
        <w:t>li nije zaprimljena</w:t>
      </w:r>
      <w:r w:rsidRPr="008F4DEB">
        <w:rPr>
          <w:rFonts w:asciiTheme="minorHAnsi" w:hAnsiTheme="minorHAnsi" w:cstheme="minorHAnsi"/>
        </w:rPr>
        <w:t xml:space="preserve"> obavijest o plaćanju</w:t>
      </w:r>
      <w:r w:rsidR="00692447" w:rsidRPr="008F4DEB">
        <w:rPr>
          <w:rFonts w:asciiTheme="minorHAnsi" w:hAnsiTheme="minorHAnsi" w:cstheme="minorHAnsi"/>
        </w:rPr>
        <w:t>.</w:t>
      </w:r>
    </w:p>
    <w:p w:rsidR="00692447" w:rsidRPr="008F4DEB" w:rsidRDefault="00692447" w:rsidP="00C0594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Za dospjele obveze u iz</w:t>
      </w:r>
      <w:r w:rsidR="004C24CE" w:rsidRPr="008F4DEB">
        <w:rPr>
          <w:rFonts w:asciiTheme="minorHAnsi" w:hAnsiTheme="minorHAnsi" w:cstheme="minorHAnsi"/>
        </w:rPr>
        <w:t>nosu</w:t>
      </w:r>
      <w:r w:rsidR="00EF108B" w:rsidRPr="008F4DEB">
        <w:rPr>
          <w:rFonts w:asciiTheme="minorHAnsi" w:hAnsiTheme="minorHAnsi" w:cstheme="minorHAnsi"/>
        </w:rPr>
        <w:t xml:space="preserve"> od 1.061,52 eura,  dobavljači su dostavili račune par dana prije dospijeća</w:t>
      </w:r>
      <w:r w:rsidR="004C24CE" w:rsidRPr="008F4DEB">
        <w:rPr>
          <w:rFonts w:asciiTheme="minorHAnsi" w:hAnsiTheme="minorHAnsi" w:cstheme="minorHAnsi"/>
        </w:rPr>
        <w:t xml:space="preserve"> </w:t>
      </w:r>
      <w:r w:rsidR="00EF108B" w:rsidRPr="008F4DEB">
        <w:rPr>
          <w:rFonts w:asciiTheme="minorHAnsi" w:hAnsiTheme="minorHAnsi" w:cstheme="minorHAnsi"/>
        </w:rPr>
        <w:t>odnosno</w:t>
      </w:r>
      <w:r w:rsidRPr="008F4DEB">
        <w:rPr>
          <w:rFonts w:asciiTheme="minorHAnsi" w:hAnsiTheme="minorHAnsi" w:cstheme="minorHAnsi"/>
        </w:rPr>
        <w:t xml:space="preserve"> dio računa je zaprimljen nakon isteka dosp</w:t>
      </w:r>
      <w:r w:rsidR="00D403F1" w:rsidRPr="008F4DEB">
        <w:rPr>
          <w:rFonts w:asciiTheme="minorHAnsi" w:hAnsiTheme="minorHAnsi" w:cstheme="minorHAnsi"/>
        </w:rPr>
        <w:t>i</w:t>
      </w:r>
      <w:r w:rsidRPr="008F4DEB">
        <w:rPr>
          <w:rFonts w:asciiTheme="minorHAnsi" w:hAnsiTheme="minorHAnsi" w:cstheme="minorHAnsi"/>
        </w:rPr>
        <w:t>jeća za plaćanje.</w:t>
      </w:r>
    </w:p>
    <w:p w:rsidR="00B23F6E" w:rsidRPr="008F4DEB" w:rsidRDefault="00B23F6E" w:rsidP="00C05943">
      <w:pPr>
        <w:rPr>
          <w:rFonts w:asciiTheme="minorHAnsi" w:hAnsiTheme="minorHAnsi" w:cstheme="minorHAnsi"/>
          <w:highlight w:val="yellow"/>
        </w:rPr>
      </w:pPr>
    </w:p>
    <w:p w:rsidR="00692447" w:rsidRPr="008F4DEB" w:rsidRDefault="00692447" w:rsidP="00C0594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Nedospjele obveze u</w:t>
      </w:r>
      <w:r w:rsidR="00D403F1" w:rsidRPr="008F4DEB">
        <w:rPr>
          <w:rFonts w:asciiTheme="minorHAnsi" w:hAnsiTheme="minorHAnsi" w:cstheme="minorHAnsi"/>
        </w:rPr>
        <w:t xml:space="preserve"> ukupnom</w:t>
      </w:r>
      <w:r w:rsidRPr="008F4DEB">
        <w:rPr>
          <w:rFonts w:asciiTheme="minorHAnsi" w:hAnsiTheme="minorHAnsi" w:cstheme="minorHAnsi"/>
        </w:rPr>
        <w:t xml:space="preserve"> iznosu od </w:t>
      </w:r>
      <w:r w:rsidR="00D403F1" w:rsidRPr="008F4DEB">
        <w:rPr>
          <w:rFonts w:asciiTheme="minorHAnsi" w:hAnsiTheme="minorHAnsi" w:cstheme="minorHAnsi"/>
        </w:rPr>
        <w:t>60.883,50 eura odnose se na plaće i naknade zaposlenima za mjesec lipanj 2025. godine koje dospijevaju na naplatu u srpnju 2025. godine.</w:t>
      </w:r>
    </w:p>
    <w:p w:rsidR="00C05943" w:rsidRPr="008F4DEB" w:rsidRDefault="00C05943" w:rsidP="00C0594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 </w:t>
      </w:r>
      <w:r w:rsidR="00D403F1" w:rsidRPr="008F4DEB">
        <w:rPr>
          <w:rFonts w:asciiTheme="minorHAnsi" w:hAnsiTheme="minorHAnsi" w:cstheme="minorHAnsi"/>
        </w:rPr>
        <w:t xml:space="preserve">Kod obveza </w:t>
      </w:r>
      <w:r w:rsidR="004C24CE" w:rsidRPr="008F4DEB">
        <w:rPr>
          <w:rFonts w:asciiTheme="minorHAnsi" w:hAnsiTheme="minorHAnsi" w:cstheme="minorHAnsi"/>
        </w:rPr>
        <w:t>za bolovanje na teret HZZO-a z</w:t>
      </w:r>
      <w:r w:rsidRPr="008F4DEB">
        <w:rPr>
          <w:rFonts w:asciiTheme="minorHAnsi" w:hAnsiTheme="minorHAnsi" w:cstheme="minorHAnsi"/>
        </w:rPr>
        <w:t>ahtjev za refundaciju se podnosi nakon isplate naknade za bolovanje. Riznica i HZZO vrše prijeboj sredstava i obavještavaju školu o stanju duga. Na temelju dostavljene obavijesti od strane MZO škola za</w:t>
      </w:r>
      <w:r w:rsidR="00B23F6E" w:rsidRPr="008F4DEB">
        <w:rPr>
          <w:rFonts w:asciiTheme="minorHAnsi" w:hAnsiTheme="minorHAnsi" w:cstheme="minorHAnsi"/>
        </w:rPr>
        <w:t>tvara račune 12911 i 2761</w:t>
      </w:r>
      <w:r w:rsidRPr="008F4DEB">
        <w:rPr>
          <w:rFonts w:asciiTheme="minorHAnsi" w:hAnsiTheme="minorHAnsi" w:cstheme="minorHAnsi"/>
        </w:rPr>
        <w:t>.</w:t>
      </w:r>
    </w:p>
    <w:p w:rsidR="00C05943" w:rsidRPr="008F4DEB" w:rsidRDefault="00C05943" w:rsidP="00C05943">
      <w:pPr>
        <w:rPr>
          <w:rFonts w:asciiTheme="minorHAnsi" w:hAnsiTheme="minorHAnsi" w:cstheme="minorHAnsi"/>
        </w:rPr>
      </w:pPr>
    </w:p>
    <w:p w:rsidR="00C05943" w:rsidRPr="008F4DEB" w:rsidRDefault="004C24CE" w:rsidP="00C05943">
      <w:pPr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>U Gornjem Komarevu, 7</w:t>
      </w:r>
      <w:r w:rsidR="00C05943" w:rsidRPr="008F4DEB">
        <w:rPr>
          <w:rFonts w:asciiTheme="minorHAnsi" w:hAnsiTheme="minorHAnsi" w:cstheme="minorHAnsi"/>
        </w:rPr>
        <w:t>. srpnja 2024. godine.</w:t>
      </w:r>
    </w:p>
    <w:p w:rsidR="00321BB4" w:rsidRPr="008F4DEB" w:rsidRDefault="00321BB4" w:rsidP="009010EF">
      <w:pPr>
        <w:rPr>
          <w:rFonts w:asciiTheme="minorHAnsi" w:hAnsiTheme="minorHAnsi" w:cstheme="minorHAnsi"/>
        </w:rPr>
      </w:pPr>
    </w:p>
    <w:p w:rsidR="00321BB4" w:rsidRPr="008F4DEB" w:rsidRDefault="00321BB4" w:rsidP="009010EF">
      <w:pPr>
        <w:rPr>
          <w:rFonts w:asciiTheme="minorHAnsi" w:hAnsiTheme="minorHAnsi" w:cstheme="minorHAnsi"/>
        </w:rPr>
      </w:pPr>
    </w:p>
    <w:p w:rsidR="009010EF" w:rsidRPr="008F4DEB" w:rsidRDefault="009010EF" w:rsidP="009010EF">
      <w:pPr>
        <w:rPr>
          <w:rFonts w:asciiTheme="minorHAnsi" w:hAnsiTheme="minorHAnsi" w:cstheme="minorHAnsi"/>
        </w:rPr>
      </w:pPr>
    </w:p>
    <w:p w:rsidR="009010EF" w:rsidRPr="008F4DEB" w:rsidRDefault="006C359A" w:rsidP="006C359A">
      <w:pPr>
        <w:tabs>
          <w:tab w:val="left" w:pos="6465"/>
        </w:tabs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="009010EF" w:rsidRPr="008F4DEB">
        <w:rPr>
          <w:rFonts w:asciiTheme="minorHAnsi" w:hAnsiTheme="minorHAnsi" w:cstheme="minorHAnsi"/>
        </w:rPr>
        <w:t>Voditelj računovodstva</w:t>
      </w:r>
      <w:r w:rsidR="009010EF" w:rsidRPr="008F4DEB">
        <w:rPr>
          <w:rFonts w:asciiTheme="minorHAnsi" w:hAnsiTheme="minorHAnsi" w:cstheme="minorHAnsi"/>
        </w:rPr>
        <w:tab/>
      </w:r>
    </w:p>
    <w:p w:rsidR="009010EF" w:rsidRPr="008F4DEB" w:rsidRDefault="006C359A" w:rsidP="009010EF">
      <w:pPr>
        <w:tabs>
          <w:tab w:val="left" w:pos="5505"/>
        </w:tabs>
        <w:rPr>
          <w:rFonts w:asciiTheme="minorHAnsi" w:hAnsiTheme="minorHAnsi" w:cstheme="minorHAnsi"/>
        </w:rPr>
      </w:pPr>
      <w:r w:rsidRPr="008F4DEB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9010EF" w:rsidRPr="008F4DEB">
        <w:rPr>
          <w:rFonts w:asciiTheme="minorHAnsi" w:hAnsiTheme="minorHAnsi" w:cstheme="minorHAnsi"/>
        </w:rPr>
        <w:t xml:space="preserve">Nada Teljaga                                                        </w:t>
      </w:r>
      <w:r w:rsidRPr="008F4DEB">
        <w:rPr>
          <w:rFonts w:asciiTheme="minorHAnsi" w:hAnsiTheme="minorHAnsi" w:cstheme="minorHAnsi"/>
        </w:rPr>
        <w:t xml:space="preserve">                               </w:t>
      </w:r>
    </w:p>
    <w:sectPr w:rsidR="009010EF" w:rsidRPr="008F4DEB" w:rsidSect="002A3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8BC"/>
    <w:multiLevelType w:val="hybridMultilevel"/>
    <w:tmpl w:val="D982E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0DC8"/>
    <w:multiLevelType w:val="hybridMultilevel"/>
    <w:tmpl w:val="222C7996"/>
    <w:lvl w:ilvl="0" w:tplc="93605BC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5D825FC"/>
    <w:multiLevelType w:val="hybridMultilevel"/>
    <w:tmpl w:val="4C4A1CF6"/>
    <w:lvl w:ilvl="0" w:tplc="98080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8740B"/>
    <w:multiLevelType w:val="hybridMultilevel"/>
    <w:tmpl w:val="222C7996"/>
    <w:lvl w:ilvl="0" w:tplc="93605BC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8F50795"/>
    <w:multiLevelType w:val="hybridMultilevel"/>
    <w:tmpl w:val="222C7996"/>
    <w:lvl w:ilvl="0" w:tplc="93605BC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txNSNsv3OBBFQwHhM2mzdu6vDFQ=" w:salt="RKYCnWWvm88HYFZLBOCgBg=="/>
  <w:defaultTabStop w:val="720"/>
  <w:characterSpacingControl w:val="doNotCompress"/>
  <w:compat/>
  <w:rsids>
    <w:rsidRoot w:val="00E05D9E"/>
    <w:rsid w:val="000048C4"/>
    <w:rsid w:val="00005C6D"/>
    <w:rsid w:val="00023E42"/>
    <w:rsid w:val="000279EB"/>
    <w:rsid w:val="00032C09"/>
    <w:rsid w:val="00054C1D"/>
    <w:rsid w:val="00076EE6"/>
    <w:rsid w:val="000B01D5"/>
    <w:rsid w:val="000D4534"/>
    <w:rsid w:val="00162DD6"/>
    <w:rsid w:val="00166594"/>
    <w:rsid w:val="00186C5E"/>
    <w:rsid w:val="001B4FC1"/>
    <w:rsid w:val="001D7E3A"/>
    <w:rsid w:val="001E0554"/>
    <w:rsid w:val="00205DF3"/>
    <w:rsid w:val="00213E29"/>
    <w:rsid w:val="00214A69"/>
    <w:rsid w:val="002218B3"/>
    <w:rsid w:val="002426F4"/>
    <w:rsid w:val="0024704C"/>
    <w:rsid w:val="00281329"/>
    <w:rsid w:val="00290E00"/>
    <w:rsid w:val="0029695B"/>
    <w:rsid w:val="002A0A12"/>
    <w:rsid w:val="002A1DDD"/>
    <w:rsid w:val="002A348B"/>
    <w:rsid w:val="002B1F2C"/>
    <w:rsid w:val="002C7BF0"/>
    <w:rsid w:val="0031656E"/>
    <w:rsid w:val="00321BB4"/>
    <w:rsid w:val="00364354"/>
    <w:rsid w:val="00374CDF"/>
    <w:rsid w:val="003A10AA"/>
    <w:rsid w:val="003A13FF"/>
    <w:rsid w:val="003B0D49"/>
    <w:rsid w:val="003B1151"/>
    <w:rsid w:val="003C3197"/>
    <w:rsid w:val="003C3BCF"/>
    <w:rsid w:val="00401C2E"/>
    <w:rsid w:val="00415859"/>
    <w:rsid w:val="0042518F"/>
    <w:rsid w:val="0044515E"/>
    <w:rsid w:val="00464799"/>
    <w:rsid w:val="00491E4E"/>
    <w:rsid w:val="00495029"/>
    <w:rsid w:val="004C24CE"/>
    <w:rsid w:val="005035CD"/>
    <w:rsid w:val="005036F4"/>
    <w:rsid w:val="00510978"/>
    <w:rsid w:val="005419CE"/>
    <w:rsid w:val="00597533"/>
    <w:rsid w:val="005B3A25"/>
    <w:rsid w:val="005C2687"/>
    <w:rsid w:val="005E4BD7"/>
    <w:rsid w:val="00605F4F"/>
    <w:rsid w:val="00615783"/>
    <w:rsid w:val="0063185D"/>
    <w:rsid w:val="00672AA0"/>
    <w:rsid w:val="00692447"/>
    <w:rsid w:val="006A0D6A"/>
    <w:rsid w:val="006A1D8E"/>
    <w:rsid w:val="006B424F"/>
    <w:rsid w:val="006B60FB"/>
    <w:rsid w:val="006C359A"/>
    <w:rsid w:val="006F3083"/>
    <w:rsid w:val="0072542A"/>
    <w:rsid w:val="007310F1"/>
    <w:rsid w:val="00746D59"/>
    <w:rsid w:val="00750FCB"/>
    <w:rsid w:val="0076180B"/>
    <w:rsid w:val="007661F9"/>
    <w:rsid w:val="00766DBA"/>
    <w:rsid w:val="007A2905"/>
    <w:rsid w:val="007C65E5"/>
    <w:rsid w:val="007E418D"/>
    <w:rsid w:val="007E7422"/>
    <w:rsid w:val="008139B6"/>
    <w:rsid w:val="00881327"/>
    <w:rsid w:val="00885E8C"/>
    <w:rsid w:val="008B5F69"/>
    <w:rsid w:val="008D1A74"/>
    <w:rsid w:val="008D40BB"/>
    <w:rsid w:val="008E565F"/>
    <w:rsid w:val="008F4DEB"/>
    <w:rsid w:val="009010EF"/>
    <w:rsid w:val="0090110C"/>
    <w:rsid w:val="00915524"/>
    <w:rsid w:val="009161D6"/>
    <w:rsid w:val="009219BE"/>
    <w:rsid w:val="00925614"/>
    <w:rsid w:val="00962BDE"/>
    <w:rsid w:val="009646A4"/>
    <w:rsid w:val="00973D01"/>
    <w:rsid w:val="00985EF2"/>
    <w:rsid w:val="009A5225"/>
    <w:rsid w:val="009D2F6E"/>
    <w:rsid w:val="00A01C0A"/>
    <w:rsid w:val="00A13A89"/>
    <w:rsid w:val="00A36B8C"/>
    <w:rsid w:val="00A37DAB"/>
    <w:rsid w:val="00A420B5"/>
    <w:rsid w:val="00A50EF7"/>
    <w:rsid w:val="00A64C19"/>
    <w:rsid w:val="00AB2A68"/>
    <w:rsid w:val="00AE76A3"/>
    <w:rsid w:val="00B1018D"/>
    <w:rsid w:val="00B10C07"/>
    <w:rsid w:val="00B22EEE"/>
    <w:rsid w:val="00B23F6E"/>
    <w:rsid w:val="00B25BBF"/>
    <w:rsid w:val="00B51ACC"/>
    <w:rsid w:val="00B5794B"/>
    <w:rsid w:val="00B64D48"/>
    <w:rsid w:val="00B868ED"/>
    <w:rsid w:val="00B94CC1"/>
    <w:rsid w:val="00BB5A7A"/>
    <w:rsid w:val="00BC7143"/>
    <w:rsid w:val="00BF0836"/>
    <w:rsid w:val="00C045C9"/>
    <w:rsid w:val="00C05943"/>
    <w:rsid w:val="00C1178B"/>
    <w:rsid w:val="00C31BAF"/>
    <w:rsid w:val="00C3759E"/>
    <w:rsid w:val="00C46CAF"/>
    <w:rsid w:val="00C502D2"/>
    <w:rsid w:val="00C50B2C"/>
    <w:rsid w:val="00C81B1A"/>
    <w:rsid w:val="00CB3F16"/>
    <w:rsid w:val="00CB6B2B"/>
    <w:rsid w:val="00CC061D"/>
    <w:rsid w:val="00CC1B53"/>
    <w:rsid w:val="00CD6509"/>
    <w:rsid w:val="00CE7162"/>
    <w:rsid w:val="00CE73E8"/>
    <w:rsid w:val="00D02AD1"/>
    <w:rsid w:val="00D049B3"/>
    <w:rsid w:val="00D12E70"/>
    <w:rsid w:val="00D403F1"/>
    <w:rsid w:val="00D405DC"/>
    <w:rsid w:val="00D41683"/>
    <w:rsid w:val="00D46604"/>
    <w:rsid w:val="00D475CA"/>
    <w:rsid w:val="00D91859"/>
    <w:rsid w:val="00DA360C"/>
    <w:rsid w:val="00DB0168"/>
    <w:rsid w:val="00DF5D83"/>
    <w:rsid w:val="00E05D9E"/>
    <w:rsid w:val="00E137D6"/>
    <w:rsid w:val="00ED4CE2"/>
    <w:rsid w:val="00EE2535"/>
    <w:rsid w:val="00EF108B"/>
    <w:rsid w:val="00F4664C"/>
    <w:rsid w:val="00F52C8B"/>
    <w:rsid w:val="00F56C5D"/>
    <w:rsid w:val="00F678E2"/>
    <w:rsid w:val="00F70C37"/>
    <w:rsid w:val="00F73AA4"/>
    <w:rsid w:val="00FB7911"/>
    <w:rsid w:val="00FC7910"/>
    <w:rsid w:val="00FE29CD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9E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customStyle="1" w:styleId="normal0">
    <w:name w:val="normal"/>
    <w:rsid w:val="00E05D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paragraph" w:customStyle="1" w:styleId="Normal1">
    <w:name w:val="Normal1"/>
    <w:rsid w:val="00E05D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table" w:styleId="TableGrid">
    <w:name w:val="Table Grid"/>
    <w:basedOn w:val="TableNormal"/>
    <w:uiPriority w:val="59"/>
    <w:rsid w:val="00E05D9E"/>
    <w:pPr>
      <w:spacing w:after="0" w:line="240" w:lineRule="auto"/>
    </w:pPr>
    <w:rPr>
      <w:rFonts w:asciiTheme="majorHAnsi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AC5F-8B89-43C5-AEF3-EAFB4644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2014</Words>
  <Characters>11485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2025-04-08T09:45:00Z</cp:lastPrinted>
  <dcterms:created xsi:type="dcterms:W3CDTF">2025-07-05T08:33:00Z</dcterms:created>
  <dcterms:modified xsi:type="dcterms:W3CDTF">2025-07-08T06:26:00Z</dcterms:modified>
</cp:coreProperties>
</file>